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0C63" w14:textId="68A593C8" w:rsidR="00E84592" w:rsidRPr="008557E7" w:rsidRDefault="002D6CE7" w:rsidP="004625EF">
      <w:pPr>
        <w:pStyle w:val="Nadpis1"/>
        <w:jc w:val="center"/>
        <w:rPr>
          <w:rFonts w:cs="Arial"/>
          <w:sz w:val="32"/>
          <w:szCs w:val="32"/>
        </w:rPr>
      </w:pPr>
      <w:r>
        <w:rPr>
          <w:rFonts w:cs="Arial"/>
          <w:sz w:val="32"/>
          <w:szCs w:val="32"/>
        </w:rPr>
        <w:t>Příloha č.</w:t>
      </w:r>
      <w:r w:rsidR="00012C67">
        <w:rPr>
          <w:rFonts w:cs="Arial"/>
          <w:sz w:val="32"/>
          <w:szCs w:val="32"/>
        </w:rPr>
        <w:t xml:space="preserve"> </w:t>
      </w:r>
      <w:r w:rsidR="00484373">
        <w:rPr>
          <w:rFonts w:cs="Arial"/>
          <w:sz w:val="32"/>
          <w:szCs w:val="32"/>
        </w:rPr>
        <w:t>2</w:t>
      </w:r>
      <w:r w:rsidR="00F9699E" w:rsidRPr="008557E7">
        <w:rPr>
          <w:rFonts w:cs="Arial"/>
          <w:sz w:val="32"/>
          <w:szCs w:val="32"/>
        </w:rPr>
        <w:t xml:space="preserve"> – </w:t>
      </w:r>
      <w:r w:rsidR="008557E7" w:rsidRPr="008557E7">
        <w:rPr>
          <w:rFonts w:cs="Arial"/>
          <w:sz w:val="32"/>
          <w:szCs w:val="32"/>
        </w:rPr>
        <w:t>List služby</w:t>
      </w:r>
      <w:r w:rsidR="00F92964">
        <w:rPr>
          <w:rFonts w:cs="Arial"/>
          <w:sz w:val="32"/>
          <w:szCs w:val="32"/>
        </w:rPr>
        <w:br/>
      </w:r>
      <w:r w:rsidR="008557E7" w:rsidRPr="008557E7">
        <w:rPr>
          <w:rFonts w:cs="Arial"/>
          <w:sz w:val="32"/>
          <w:szCs w:val="32"/>
        </w:rPr>
        <w:t>V01</w:t>
      </w:r>
      <w:r w:rsidR="00F92964">
        <w:rPr>
          <w:rFonts w:cs="Arial"/>
          <w:sz w:val="32"/>
          <w:szCs w:val="32"/>
        </w:rPr>
        <w:t>–</w:t>
      </w:r>
      <w:r w:rsidR="008557E7" w:rsidRPr="008557E7">
        <w:rPr>
          <w:rFonts w:cs="Arial"/>
          <w:sz w:val="32"/>
          <w:szCs w:val="32"/>
        </w:rPr>
        <w:t xml:space="preserve"> Řešení Požadavků</w:t>
      </w:r>
    </w:p>
    <w:p w14:paraId="672A6659" w14:textId="77777777" w:rsidR="00132FFC" w:rsidRPr="008557E7" w:rsidRDefault="00132FFC">
      <w:pPr>
        <w:rPr>
          <w:rFonts w:cs="Arial"/>
          <w:b/>
        </w:rPr>
      </w:pPr>
    </w:p>
    <w:p w14:paraId="27019324"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Identifikace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14:paraId="781654D5"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A97036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ID</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AEF7E27" w14:textId="77777777" w:rsidR="008557E7" w:rsidRPr="008557E7" w:rsidRDefault="008557E7">
            <w:pPr>
              <w:spacing w:before="40" w:after="40"/>
              <w:jc w:val="both"/>
              <w:rPr>
                <w:rFonts w:cs="Arial"/>
              </w:rPr>
            </w:pPr>
            <w:r w:rsidRPr="008557E7">
              <w:rPr>
                <w:rFonts w:cs="Arial"/>
              </w:rPr>
              <w:t>V01</w:t>
            </w:r>
          </w:p>
        </w:tc>
      </w:tr>
      <w:tr w:rsidR="008557E7" w:rsidRPr="008557E7" w14:paraId="49F30075"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FDD7CE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61A3B61" w14:textId="77777777" w:rsidR="008557E7" w:rsidRPr="008557E7" w:rsidRDefault="008557E7">
            <w:pPr>
              <w:spacing w:before="40" w:after="40"/>
              <w:jc w:val="both"/>
              <w:rPr>
                <w:rFonts w:cs="Arial"/>
              </w:rPr>
            </w:pPr>
            <w:r w:rsidRPr="008557E7">
              <w:rPr>
                <w:rFonts w:cs="Arial"/>
              </w:rPr>
              <w:t>Řešení Požadavků</w:t>
            </w:r>
          </w:p>
        </w:tc>
      </w:tr>
    </w:tbl>
    <w:p w14:paraId="4A682EDC"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Předmět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14:paraId="00170137"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930665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Cíle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2FDBD44" w14:textId="77777777" w:rsidR="008557E7" w:rsidRPr="008557E7" w:rsidRDefault="008557E7">
            <w:pPr>
              <w:spacing w:before="40" w:after="40"/>
              <w:jc w:val="both"/>
              <w:rPr>
                <w:rFonts w:cs="Arial"/>
              </w:rPr>
            </w:pPr>
            <w:r w:rsidRPr="008557E7">
              <w:rPr>
                <w:rFonts w:cs="Arial"/>
              </w:rPr>
              <w:t>Cíle Služby jsou:</w:t>
            </w:r>
          </w:p>
          <w:p w14:paraId="02327B64" w14:textId="77777777"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vyřešit Požadavek dle Objednatelem schváleného návrhu řešení,</w:t>
            </w:r>
          </w:p>
          <w:p w14:paraId="6BC7D783" w14:textId="2BEC1053"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 xml:space="preserve">registrace požadovaných informací o průběhu řešení Požadavku do aplikace </w:t>
            </w:r>
            <w:proofErr w:type="spellStart"/>
            <w:r w:rsidRPr="00A216A6">
              <w:rPr>
                <w:rFonts w:ascii="Arial" w:hAnsi="Arial" w:cs="Arial"/>
              </w:rPr>
              <w:t>Help</w:t>
            </w:r>
            <w:proofErr w:type="spellEnd"/>
            <w:r w:rsidR="00C9059D">
              <w:rPr>
                <w:rFonts w:ascii="Arial" w:hAnsi="Arial" w:cs="Arial"/>
              </w:rPr>
              <w:t xml:space="preserve"> </w:t>
            </w:r>
            <w:proofErr w:type="spellStart"/>
            <w:r w:rsidR="00C9059D">
              <w:rPr>
                <w:rFonts w:ascii="Arial" w:hAnsi="Arial" w:cs="Arial"/>
              </w:rPr>
              <w:t>d</w:t>
            </w:r>
            <w:r w:rsidRPr="00A216A6">
              <w:rPr>
                <w:rFonts w:ascii="Arial" w:hAnsi="Arial" w:cs="Arial"/>
              </w:rPr>
              <w:t>esk</w:t>
            </w:r>
            <w:proofErr w:type="spellEnd"/>
            <w:r w:rsidRPr="00A216A6">
              <w:rPr>
                <w:rFonts w:ascii="Arial" w:hAnsi="Arial" w:cs="Arial"/>
              </w:rPr>
              <w:t xml:space="preserve"> Objednatele,</w:t>
            </w:r>
          </w:p>
          <w:p w14:paraId="45F9C53B" w14:textId="40E2357D" w:rsidR="008557E7" w:rsidRPr="008557E7" w:rsidRDefault="00364004" w:rsidP="00A216A6">
            <w:pPr>
              <w:pStyle w:val="Odstavecseseznamem"/>
              <w:numPr>
                <w:ilvl w:val="0"/>
                <w:numId w:val="6"/>
              </w:numPr>
              <w:overflowPunct/>
              <w:autoSpaceDE/>
              <w:autoSpaceDN/>
              <w:adjustRightInd/>
              <w:spacing w:before="40" w:after="40" w:line="256" w:lineRule="auto"/>
              <w:contextualSpacing/>
              <w:jc w:val="both"/>
              <w:textAlignment w:val="auto"/>
              <w:rPr>
                <w:rFonts w:ascii="Arial" w:hAnsi="Arial" w:cs="Arial"/>
              </w:rPr>
            </w:pPr>
            <w:r>
              <w:rPr>
                <w:rFonts w:ascii="Arial" w:hAnsi="Arial" w:cs="Arial"/>
              </w:rPr>
              <w:t xml:space="preserve">a </w:t>
            </w:r>
            <w:r w:rsidR="00A216A6" w:rsidRPr="00A216A6">
              <w:rPr>
                <w:rFonts w:ascii="Arial" w:hAnsi="Arial" w:cs="Arial"/>
              </w:rPr>
              <w:t>aktualizace dokumentace Aplikací v rozsahu Služby.</w:t>
            </w:r>
          </w:p>
        </w:tc>
      </w:tr>
      <w:tr w:rsidR="008557E7" w:rsidRPr="008557E7" w14:paraId="5BCEF2C0"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2376B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Rozsah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EE0FF4A" w14:textId="77777777" w:rsidR="008557E7" w:rsidRPr="008557E7" w:rsidRDefault="008557E7">
            <w:pPr>
              <w:spacing w:before="40" w:after="40"/>
              <w:jc w:val="both"/>
              <w:rPr>
                <w:rFonts w:cs="Arial"/>
              </w:rPr>
            </w:pPr>
            <w:r w:rsidRPr="008557E7">
              <w:rPr>
                <w:rFonts w:cs="Arial"/>
              </w:rPr>
              <w:t>Tato Služba je poskytována pro následující Aplikace Objednatele:</w:t>
            </w:r>
          </w:p>
          <w:p w14:paraId="0A37501D" w14:textId="1E301D3D" w:rsidR="008557E7" w:rsidRPr="003A517D" w:rsidRDefault="003A517D" w:rsidP="008634FC">
            <w:pPr>
              <w:pStyle w:val="Odstavecseseznamem"/>
              <w:numPr>
                <w:ilvl w:val="0"/>
                <w:numId w:val="6"/>
              </w:numPr>
              <w:spacing w:before="40" w:after="40"/>
              <w:textAlignment w:val="auto"/>
              <w:rPr>
                <w:rFonts w:cs="Arial"/>
              </w:rPr>
            </w:pPr>
            <w:r w:rsidRPr="003A517D">
              <w:rPr>
                <w:rFonts w:ascii="Arial" w:hAnsi="Arial" w:cs="Arial"/>
              </w:rPr>
              <w:t>Prostředí SCADA řídicího systému skladů</w:t>
            </w:r>
            <w:r w:rsidR="000A704E" w:rsidRPr="003A517D">
              <w:rPr>
                <w:rFonts w:cs="Arial"/>
              </w:rPr>
              <w:br/>
            </w:r>
          </w:p>
          <w:p w14:paraId="2C3594B2" w14:textId="1A3B0BFB" w:rsidR="008557E7" w:rsidRPr="008557E7" w:rsidRDefault="008557E7">
            <w:pPr>
              <w:spacing w:before="40" w:after="40"/>
              <w:jc w:val="both"/>
              <w:rPr>
                <w:rFonts w:cs="Arial"/>
              </w:rPr>
            </w:pPr>
            <w:r w:rsidRPr="008557E7">
              <w:rPr>
                <w:rFonts w:cs="Arial"/>
              </w:rPr>
              <w:t xml:space="preserve">Aplikace a jejich komponenty jsou definovány v příloze </w:t>
            </w:r>
            <w:r w:rsidR="00CD06E2">
              <w:rPr>
                <w:rFonts w:cs="Arial"/>
              </w:rPr>
              <w:t>3</w:t>
            </w:r>
            <w:r w:rsidRPr="008557E7">
              <w:rPr>
                <w:rFonts w:cs="Arial"/>
              </w:rPr>
              <w:t xml:space="preserve"> – Katalog Aplikací této Smlouvy.</w:t>
            </w:r>
          </w:p>
        </w:tc>
      </w:tr>
      <w:tr w:rsidR="008557E7" w:rsidRPr="008557E7" w14:paraId="12377F07"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1088B4C7"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Služba 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F4F258F" w14:textId="77777777" w:rsidR="008557E7" w:rsidRPr="008557E7" w:rsidRDefault="008557E7" w:rsidP="008557E7">
            <w:pPr>
              <w:keepNext/>
              <w:spacing w:before="40" w:after="40"/>
              <w:jc w:val="both"/>
              <w:rPr>
                <w:rFonts w:cs="Arial"/>
              </w:rPr>
            </w:pPr>
            <w:r w:rsidRPr="008557E7">
              <w:rPr>
                <w:rFonts w:cs="Arial"/>
              </w:rPr>
              <w:t>Služba zahrnuje minimálně následující aktivity:</w:t>
            </w:r>
          </w:p>
          <w:p w14:paraId="23B6DC73"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převzetí Požadavku;</w:t>
            </w:r>
          </w:p>
          <w:p w14:paraId="71E64ADA"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Provedení Analýzy Požadavku, minimálně v následujícím rozsahu:</w:t>
            </w:r>
          </w:p>
          <w:p w14:paraId="3D1E1726"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analýzy dopadu na prostředí Objednatele (fungování, bezpečnost, rozhraní, datové přenosy);</w:t>
            </w:r>
          </w:p>
          <w:p w14:paraId="34700682"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přesného popisu výsledného stavu po splnění Požadavku;</w:t>
            </w:r>
          </w:p>
          <w:p w14:paraId="4598DFC9"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počtu člověkohodin za splnění Požadavku (v rozpadu na jednotlivé práce pro splnění Požadavku); </w:t>
            </w:r>
          </w:p>
          <w:p w14:paraId="094B19D4"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Termínu vyřešení Požadavku (v rozpadu na jednotlivé práce pro splnění Požadavku); </w:t>
            </w:r>
          </w:p>
          <w:p w14:paraId="1C443CC4"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harmonogram implementace Požadavku (v případě většího rozsahu též projektový plán);</w:t>
            </w:r>
          </w:p>
          <w:p w14:paraId="25A35719"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požadavky na Objednatele pro splnění požadavku.</w:t>
            </w:r>
          </w:p>
          <w:p w14:paraId="50F008A8"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otestování implementace Požadavku v testovacím prostředí Objednatele;</w:t>
            </w:r>
          </w:p>
          <w:p w14:paraId="45F0C086"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implementace Požadavku a otestování v produkčním prostředí Objednatele.</w:t>
            </w:r>
          </w:p>
          <w:p w14:paraId="34BAC849" w14:textId="6CFB6FF9"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 xml:space="preserve">provedení požadovaných záznamů o Požadavku do aplikace </w:t>
            </w:r>
            <w:proofErr w:type="spellStart"/>
            <w:r w:rsidRPr="00940634">
              <w:rPr>
                <w:rFonts w:cs="Arial"/>
              </w:rPr>
              <w:t>Help</w:t>
            </w:r>
            <w:proofErr w:type="spellEnd"/>
            <w:r w:rsidR="00CD06E2">
              <w:rPr>
                <w:rFonts w:cs="Arial"/>
              </w:rPr>
              <w:t xml:space="preserve"> </w:t>
            </w:r>
            <w:proofErr w:type="spellStart"/>
            <w:r w:rsidR="00CD06E2">
              <w:rPr>
                <w:rFonts w:cs="Arial"/>
              </w:rPr>
              <w:t>d</w:t>
            </w:r>
            <w:r w:rsidRPr="00940634">
              <w:rPr>
                <w:rFonts w:cs="Arial"/>
              </w:rPr>
              <w:t>esk</w:t>
            </w:r>
            <w:proofErr w:type="spellEnd"/>
            <w:r w:rsidRPr="00940634">
              <w:rPr>
                <w:rFonts w:cs="Arial"/>
              </w:rPr>
              <w:t xml:space="preserve"> Objednatele,</w:t>
            </w:r>
          </w:p>
          <w:p w14:paraId="3BA7EA19"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vytvoření Dokumentace Požadavku.</w:t>
            </w:r>
          </w:p>
          <w:p w14:paraId="29D6B04F" w14:textId="77777777" w:rsidR="008557E7" w:rsidRPr="008557E7" w:rsidRDefault="008557E7" w:rsidP="008557E7">
            <w:pPr>
              <w:keepNext/>
              <w:spacing w:before="40" w:after="40"/>
              <w:ind w:left="405"/>
              <w:jc w:val="both"/>
              <w:rPr>
                <w:rFonts w:cs="Arial"/>
              </w:rPr>
            </w:pPr>
            <w:r w:rsidRPr="008557E7">
              <w:rPr>
                <w:rFonts w:cs="Arial"/>
              </w:rPr>
              <w:t xml:space="preserve"> </w:t>
            </w:r>
          </w:p>
          <w:p w14:paraId="1BDD4EC4" w14:textId="77777777" w:rsidR="008557E7" w:rsidRPr="008557E7" w:rsidRDefault="008557E7" w:rsidP="008557E7">
            <w:pPr>
              <w:keepNext/>
              <w:spacing w:before="40" w:after="40"/>
              <w:jc w:val="both"/>
              <w:rPr>
                <w:rFonts w:cs="Arial"/>
              </w:rPr>
            </w:pPr>
            <w:r w:rsidRPr="008557E7">
              <w:rPr>
                <w:rFonts w:cs="Arial"/>
              </w:rPr>
              <w:t>Služba a Cena za Služby dále zahrnuje:</w:t>
            </w:r>
          </w:p>
          <w:p w14:paraId="301779CB" w14:textId="22D55F47" w:rsidR="008557E7" w:rsidRPr="008557E7" w:rsidRDefault="00A53E0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201C9A">
              <w:rPr>
                <w:rFonts w:ascii="Arial" w:hAnsi="Arial" w:cs="Arial"/>
              </w:rPr>
              <w:t>veškeré náklady Dodavatele (interní a externí) na zajištění Služby, které nejsou explicitně uvedeny</w:t>
            </w:r>
            <w:r>
              <w:rPr>
                <w:rFonts w:ascii="Arial" w:hAnsi="Arial" w:cs="Arial"/>
              </w:rPr>
              <w:t xml:space="preserve"> </w:t>
            </w:r>
            <w:r w:rsidRPr="00201C9A">
              <w:rPr>
                <w:rFonts w:ascii="Arial" w:hAnsi="Arial" w:cs="Arial"/>
              </w:rPr>
              <w:t>v odstavci Služba nezahrnuje.</w:t>
            </w:r>
            <w:r>
              <w:rPr>
                <w:rFonts w:ascii="Arial" w:hAnsi="Arial" w:cs="Arial"/>
              </w:rPr>
              <w:t xml:space="preserve"> </w:t>
            </w:r>
            <w:r w:rsidRPr="006E3C72">
              <w:rPr>
                <w:rFonts w:ascii="Arial" w:hAnsi="Arial" w:cs="Arial"/>
              </w:rPr>
              <w:t>Specificky pak Služba zahrnuje aktivity související s vedení</w:t>
            </w:r>
            <w:r>
              <w:rPr>
                <w:rFonts w:ascii="Arial" w:hAnsi="Arial" w:cs="Arial"/>
              </w:rPr>
              <w:t>m projektů na straně Dodavatele</w:t>
            </w:r>
            <w:r w:rsidR="009C5008">
              <w:rPr>
                <w:rFonts w:ascii="Arial" w:hAnsi="Arial" w:cs="Arial"/>
              </w:rPr>
              <w:t>.</w:t>
            </w:r>
          </w:p>
        </w:tc>
      </w:tr>
      <w:tr w:rsidR="008557E7" w:rsidRPr="008557E7" w14:paraId="5B957B48"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D48A504" w14:textId="77777777"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Služba nezahrnuje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70E94B1" w14:textId="77777777" w:rsidR="008557E7" w:rsidRPr="008557E7" w:rsidRDefault="008557E7">
            <w:pPr>
              <w:keepNext/>
              <w:spacing w:before="40" w:after="40"/>
              <w:jc w:val="both"/>
              <w:rPr>
                <w:rFonts w:cs="Arial"/>
              </w:rPr>
            </w:pPr>
            <w:r w:rsidRPr="008557E7">
              <w:rPr>
                <w:rFonts w:cs="Arial"/>
              </w:rPr>
              <w:t>Služba nezahrnuje:</w:t>
            </w:r>
          </w:p>
          <w:p w14:paraId="3DC01B9B" w14:textId="77777777" w:rsidR="008557E7" w:rsidRPr="008557E7" w:rsidRDefault="008557E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8557E7">
              <w:rPr>
                <w:rFonts w:ascii="Arial" w:hAnsi="Arial" w:cs="Arial"/>
              </w:rPr>
              <w:t xml:space="preserve">cenu licencí </w:t>
            </w:r>
            <w:bookmarkStart w:id="0" w:name="_Hlk527213234"/>
            <w:r w:rsidRPr="008557E7">
              <w:rPr>
                <w:rFonts w:ascii="Arial" w:hAnsi="Arial" w:cs="Arial"/>
              </w:rPr>
              <w:t>Aplikací v rozsahu Služby</w:t>
            </w:r>
            <w:bookmarkEnd w:id="0"/>
            <w:r w:rsidRPr="008557E7">
              <w:rPr>
                <w:rFonts w:ascii="Arial" w:hAnsi="Arial" w:cs="Arial"/>
              </w:rPr>
              <w:t>.</w:t>
            </w:r>
          </w:p>
        </w:tc>
      </w:tr>
      <w:tr w:rsidR="008557E7" w:rsidRPr="008557E7" w14:paraId="50559A88"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3681B5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 provádění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EB57F23" w14:textId="7C708E37" w:rsidR="008557E7" w:rsidRPr="008557E7" w:rsidRDefault="008557E7">
            <w:pPr>
              <w:spacing w:before="40" w:after="40"/>
              <w:jc w:val="both"/>
              <w:rPr>
                <w:rFonts w:cs="Arial"/>
              </w:rPr>
            </w:pPr>
            <w:r w:rsidRPr="21C5FCFE">
              <w:rPr>
                <w:rFonts w:cs="Arial"/>
              </w:rPr>
              <w:t>Činnosti Služby jsou vyko</w:t>
            </w:r>
            <w:r w:rsidR="64B03FCB" w:rsidRPr="21C5FCFE">
              <w:rPr>
                <w:rFonts w:cs="Arial"/>
              </w:rPr>
              <w:t>n</w:t>
            </w:r>
            <w:r w:rsidRPr="21C5FCFE">
              <w:rPr>
                <w:rFonts w:cs="Arial"/>
              </w:rPr>
              <w:t xml:space="preserve">ávány kontinuálně v rámci Provozní doby služby. </w:t>
            </w:r>
          </w:p>
        </w:tc>
      </w:tr>
      <w:tr w:rsidR="008557E7" w:rsidRPr="008557E7" w14:paraId="05E7E83B"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3F8427C"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Na vyžádání</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29D792A" w14:textId="77777777" w:rsidR="008557E7" w:rsidRPr="008557E7" w:rsidRDefault="008557E7">
            <w:pPr>
              <w:spacing w:before="40" w:after="40"/>
              <w:jc w:val="both"/>
              <w:rPr>
                <w:rFonts w:cs="Arial"/>
                <w:highlight w:val="yellow"/>
              </w:rPr>
            </w:pPr>
            <w:r w:rsidRPr="008557E7">
              <w:rPr>
                <w:rFonts w:cs="Arial"/>
              </w:rPr>
              <w:t>N/A</w:t>
            </w:r>
          </w:p>
        </w:tc>
      </w:tr>
      <w:tr w:rsidR="008557E7" w:rsidRPr="008557E7" w14:paraId="45F5F1E4"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8DD8DE8"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Smluvní pokuta</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47D7ACC" w14:textId="7CB15060" w:rsidR="008677DD" w:rsidRPr="008677DD" w:rsidRDefault="008677DD" w:rsidP="008677DD">
            <w:pPr>
              <w:spacing w:before="40" w:after="40"/>
              <w:jc w:val="both"/>
              <w:rPr>
                <w:rFonts w:cs="Arial"/>
              </w:rPr>
            </w:pPr>
            <w:r w:rsidRPr="008677DD">
              <w:rPr>
                <w:rFonts w:cs="Arial"/>
              </w:rPr>
              <w:t xml:space="preserve">Nepředložení Zprávy o čerpání Služby v Době na doručení zprávy o čerpání služby: </w:t>
            </w:r>
            <w:r w:rsidR="007D2BC6">
              <w:rPr>
                <w:rFonts w:cs="Arial"/>
              </w:rPr>
              <w:t>1 0</w:t>
            </w:r>
            <w:r w:rsidR="00D248F0">
              <w:rPr>
                <w:rFonts w:cs="Arial"/>
              </w:rPr>
              <w:t>00 CZK</w:t>
            </w:r>
          </w:p>
          <w:p w14:paraId="5DAB6C7B" w14:textId="77777777" w:rsidR="008677DD" w:rsidRPr="008677DD" w:rsidRDefault="008677DD" w:rsidP="008677DD">
            <w:pPr>
              <w:spacing w:before="40" w:after="40"/>
              <w:jc w:val="both"/>
              <w:rPr>
                <w:rFonts w:cs="Arial"/>
              </w:rPr>
            </w:pPr>
          </w:p>
          <w:p w14:paraId="1E1F8357" w14:textId="176C14C3" w:rsidR="008677DD" w:rsidRPr="008677DD" w:rsidRDefault="008677DD" w:rsidP="008677DD">
            <w:pPr>
              <w:spacing w:before="40" w:after="40"/>
              <w:jc w:val="both"/>
              <w:rPr>
                <w:rFonts w:cs="Arial"/>
              </w:rPr>
            </w:pPr>
            <w:r w:rsidRPr="5F200DDD">
              <w:rPr>
                <w:rFonts w:cs="Arial"/>
              </w:rPr>
              <w:t xml:space="preserve">Započetí každého dalšího pracovního dne nad rámec Doba odezvy na Požadavek: </w:t>
            </w:r>
            <w:r w:rsidR="00D248F0" w:rsidRPr="5F200DDD">
              <w:rPr>
                <w:rFonts w:cs="Arial"/>
              </w:rPr>
              <w:t>500 CZK</w:t>
            </w:r>
            <w:r w:rsidR="003F1F0C" w:rsidRPr="5F200DDD">
              <w:rPr>
                <w:rFonts w:cs="Arial"/>
              </w:rPr>
              <w:t>.</w:t>
            </w:r>
          </w:p>
          <w:p w14:paraId="3E017535" w14:textId="4FD58440" w:rsidR="008677DD" w:rsidRPr="008677DD" w:rsidRDefault="008677DD" w:rsidP="008677DD">
            <w:pPr>
              <w:spacing w:before="40" w:after="40"/>
              <w:jc w:val="both"/>
              <w:rPr>
                <w:rFonts w:cs="Arial"/>
              </w:rPr>
            </w:pPr>
            <w:r w:rsidRPr="008677DD">
              <w:rPr>
                <w:rFonts w:cs="Arial"/>
              </w:rPr>
              <w:t>Započetí každého dalšího dne nad rámec doby stanovené Termínem vyřešení u Požadavků zadaných výhradně ve</w:t>
            </w:r>
            <w:r w:rsidR="003F1F0C">
              <w:rPr>
                <w:rFonts w:cs="Arial"/>
              </w:rPr>
              <w:t> </w:t>
            </w:r>
            <w:r w:rsidRPr="008677DD">
              <w:rPr>
                <w:rFonts w:cs="Arial"/>
              </w:rPr>
              <w:t xml:space="preserve">formě Objednávky: </w:t>
            </w:r>
            <w:r w:rsidR="00D248F0">
              <w:rPr>
                <w:rFonts w:cs="Arial"/>
              </w:rPr>
              <w:t>1000</w:t>
            </w:r>
            <w:r w:rsidRPr="008677DD">
              <w:rPr>
                <w:rFonts w:cs="Arial"/>
              </w:rPr>
              <w:t xml:space="preserve"> CZK</w:t>
            </w:r>
            <w:r w:rsidR="003F1F0C">
              <w:rPr>
                <w:rFonts w:cs="Arial"/>
              </w:rPr>
              <w:t>.</w:t>
            </w:r>
          </w:p>
          <w:p w14:paraId="02EB378F" w14:textId="77777777" w:rsidR="008677DD" w:rsidRPr="008677DD" w:rsidRDefault="008677DD" w:rsidP="008677DD">
            <w:pPr>
              <w:spacing w:before="40" w:after="40"/>
              <w:jc w:val="both"/>
              <w:rPr>
                <w:rFonts w:cs="Arial"/>
              </w:rPr>
            </w:pPr>
          </w:p>
          <w:p w14:paraId="542F7C1C" w14:textId="21A5BC7B" w:rsidR="008557E7" w:rsidRPr="008557E7" w:rsidRDefault="008677DD" w:rsidP="008677DD">
            <w:pPr>
              <w:spacing w:before="40" w:after="40"/>
              <w:jc w:val="both"/>
              <w:rPr>
                <w:rFonts w:cs="Arial"/>
              </w:rPr>
            </w:pPr>
            <w:r w:rsidRPr="008677DD">
              <w:rPr>
                <w:rFonts w:cs="Arial"/>
              </w:rPr>
              <w:t>Objednatel je povinen zajistit požadavky Dodavatele, jak je stanoveno v kapitole 7 tohoto Listu služby.</w:t>
            </w:r>
            <w:r w:rsidR="005A7EF6">
              <w:rPr>
                <w:rFonts w:cs="Arial"/>
              </w:rPr>
              <w:br/>
            </w:r>
            <w:r w:rsidRPr="008677DD">
              <w:rPr>
                <w:rFonts w:cs="Arial"/>
              </w:rPr>
              <w:t>V případě nezajištění těchto požadavků se Dodavateli prodlužuje doba na vyřešení o dobu, která uplyne od okamžiku, ve</w:t>
            </w:r>
            <w:r w:rsidR="005A7EF6">
              <w:rPr>
                <w:rFonts w:cs="Arial"/>
              </w:rPr>
              <w:t> </w:t>
            </w:r>
            <w:r w:rsidRPr="008677DD">
              <w:rPr>
                <w:rFonts w:cs="Arial"/>
              </w:rPr>
              <w:t>kterém Dodavatel informoval Objednatele o nesplnění požadavku, do okamžiku, ve kterém Objednatel zajistil splnění požadavku a informoval o tom Dodavatele.</w:t>
            </w:r>
          </w:p>
        </w:tc>
      </w:tr>
      <w:tr w:rsidR="008557E7" w:rsidRPr="008557E7" w14:paraId="4C213FB1"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5C31BDC" w14:textId="77777777" w:rsidR="008557E7" w:rsidRPr="008557E7" w:rsidRDefault="008557E7" w:rsidP="008557E7">
            <w:pPr>
              <w:keepNext/>
              <w:spacing w:before="40" w:after="40"/>
              <w:jc w:val="both"/>
              <w:rPr>
                <w:rFonts w:cs="Arial"/>
                <w:b/>
                <w:color w:val="FFFFFF" w:themeColor="background1"/>
              </w:rPr>
            </w:pPr>
            <w:r>
              <w:rPr>
                <w:rFonts w:cs="Arial"/>
                <w:b/>
                <w:color w:val="FFFFFF" w:themeColor="background1"/>
              </w:rPr>
              <w:lastRenderedPageBreak/>
              <w:t>Výpočet Ceny za</w:t>
            </w:r>
            <w:r w:rsidRPr="008557E7">
              <w:rPr>
                <w:rFonts w:cs="Arial"/>
                <w:b/>
                <w:color w:val="FFFFFF" w:themeColor="background1"/>
              </w:rPr>
              <w:t xml:space="preserv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1F12CD7" w14:textId="067DF8A8" w:rsidR="008677DD" w:rsidRPr="008677DD" w:rsidRDefault="008677DD" w:rsidP="008677DD">
            <w:pPr>
              <w:keepNext/>
              <w:spacing w:before="40" w:after="40"/>
              <w:jc w:val="both"/>
              <w:rPr>
                <w:rFonts w:cs="Arial"/>
              </w:rPr>
            </w:pPr>
            <w:r w:rsidRPr="008677DD">
              <w:rPr>
                <w:rFonts w:cs="Arial"/>
              </w:rPr>
              <w:t xml:space="preserve">Cena za Služby spočívající v řešení Požadavku = ([počet člověkohodin vykázaný Dodavatelem prací na vyřešení Požadavku] </w:t>
            </w:r>
            <w:r w:rsidR="00F303BA">
              <w:rPr>
                <w:rFonts w:cs="Arial"/>
              </w:rPr>
              <w:t>×</w:t>
            </w:r>
            <w:r w:rsidRPr="008677DD">
              <w:rPr>
                <w:rFonts w:cs="Arial"/>
              </w:rPr>
              <w:t xml:space="preserve"> [cena člověkohodiny stanovená přílohou č.1 – Katalog služeb]) </w:t>
            </w:r>
          </w:p>
          <w:p w14:paraId="4F6AEBF6" w14:textId="77777777" w:rsidR="008557E7" w:rsidRPr="008557E7" w:rsidRDefault="008677DD" w:rsidP="008677DD">
            <w:pPr>
              <w:keepNext/>
              <w:spacing w:before="40" w:after="40"/>
              <w:jc w:val="both"/>
              <w:rPr>
                <w:rFonts w:cs="Arial"/>
              </w:rPr>
            </w:pPr>
            <w:r w:rsidRPr="008677DD">
              <w:rPr>
                <w:rFonts w:cs="Arial"/>
              </w:rPr>
              <w:t xml:space="preserve">Cena za Služby spočívající v řešení Požadavku se neuplatní u Dodavatelem zamítnutých Požadavků.  </w:t>
            </w:r>
          </w:p>
        </w:tc>
      </w:tr>
      <w:tr w:rsidR="008557E7" w:rsidRPr="008557E7" w14:paraId="642617A4"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4E8DAC2"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účtované Ceny za Služby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A307609" w14:textId="77777777" w:rsidR="008677DD" w:rsidRDefault="008677DD" w:rsidP="008677DD">
            <w:pPr>
              <w:keepNext/>
              <w:spacing w:before="40" w:after="40"/>
              <w:jc w:val="both"/>
              <w:rPr>
                <w:rFonts w:cs="Arial"/>
              </w:rPr>
            </w:pPr>
            <w:r>
              <w:rPr>
                <w:rFonts w:cs="Arial"/>
              </w:rPr>
              <w:t>Účtovaná Cena za Služby představuje Cenu za Služby poníženou o smluvní pokuty, na které při poskytování Služeb vznikl Objednateli nárok a bude stanovena následovně:</w:t>
            </w:r>
          </w:p>
          <w:p w14:paraId="6A05A809" w14:textId="77777777" w:rsidR="008677DD" w:rsidRDefault="008677DD" w:rsidP="008677DD">
            <w:pPr>
              <w:keepNext/>
              <w:spacing w:before="40" w:after="40"/>
              <w:jc w:val="both"/>
              <w:rPr>
                <w:rFonts w:cs="Arial"/>
              </w:rPr>
            </w:pPr>
          </w:p>
          <w:p w14:paraId="065E1A2F" w14:textId="77777777" w:rsidR="008677DD" w:rsidRDefault="008677DD" w:rsidP="008677DD">
            <w:pPr>
              <w:keepNext/>
              <w:spacing w:before="40" w:after="40"/>
              <w:jc w:val="both"/>
              <w:rPr>
                <w:rFonts w:cs="Arial"/>
                <w:b/>
              </w:rPr>
            </w:pPr>
            <w:r>
              <w:rPr>
                <w:rFonts w:cs="Arial"/>
                <w:b/>
              </w:rPr>
              <w:t xml:space="preserve">Účtovaná Cena za Služby = </w:t>
            </w:r>
            <w:proofErr w:type="spellStart"/>
            <w:r>
              <w:rPr>
                <w:rFonts w:cs="Arial"/>
                <w:b/>
              </w:rPr>
              <w:t>CS</w:t>
            </w:r>
            <w:r>
              <w:rPr>
                <w:rFonts w:cs="Arial"/>
                <w:b/>
                <w:vertAlign w:val="subscript"/>
              </w:rPr>
              <w:t>suma</w:t>
            </w:r>
            <w:proofErr w:type="spellEnd"/>
            <w:r>
              <w:rPr>
                <w:rFonts w:cs="Arial"/>
                <w:b/>
                <w:vertAlign w:val="subscript"/>
              </w:rPr>
              <w:t xml:space="preserve"> </w:t>
            </w:r>
            <w:r>
              <w:rPr>
                <w:rFonts w:cs="Arial"/>
                <w:b/>
              </w:rPr>
              <w:t>- [(SP</w:t>
            </w:r>
            <w:r>
              <w:rPr>
                <w:rFonts w:cs="Arial"/>
                <w:b/>
                <w:vertAlign w:val="subscript"/>
              </w:rPr>
              <w:t xml:space="preserve">ZPS </w:t>
            </w:r>
            <w:r>
              <w:rPr>
                <w:rFonts w:cs="Arial"/>
                <w:b/>
              </w:rPr>
              <w:t>+ (H</w:t>
            </w:r>
            <w:r>
              <w:rPr>
                <w:rFonts w:cs="Arial"/>
                <w:b/>
                <w:vertAlign w:val="subscript"/>
              </w:rPr>
              <w:t>POŽ</w:t>
            </w:r>
            <w:r>
              <w:rPr>
                <w:rFonts w:cs="Arial"/>
                <w:b/>
              </w:rPr>
              <w:t xml:space="preserve"> * SP</w:t>
            </w:r>
            <w:r>
              <w:rPr>
                <w:rFonts w:cs="Arial"/>
                <w:b/>
                <w:vertAlign w:val="subscript"/>
              </w:rPr>
              <w:t>POŽ</w:t>
            </w:r>
            <w:r>
              <w:rPr>
                <w:rFonts w:cs="Arial"/>
                <w:b/>
              </w:rPr>
              <w:t>)]</w:t>
            </w:r>
          </w:p>
          <w:p w14:paraId="356039F6" w14:textId="77777777" w:rsidR="008677DD" w:rsidRDefault="008677DD" w:rsidP="008677DD">
            <w:pPr>
              <w:keepNext/>
              <w:spacing w:before="40" w:after="40"/>
              <w:jc w:val="both"/>
              <w:rPr>
                <w:rFonts w:cs="Arial"/>
              </w:rPr>
            </w:pPr>
            <w:r>
              <w:rPr>
                <w:rFonts w:cs="Arial"/>
              </w:rPr>
              <w:t xml:space="preserve">s tím, že </w:t>
            </w:r>
          </w:p>
          <w:p w14:paraId="09107A79" w14:textId="77777777" w:rsidR="008677DD" w:rsidRDefault="008677DD" w:rsidP="008677DD">
            <w:pPr>
              <w:keepNext/>
              <w:spacing w:before="40" w:after="40"/>
              <w:jc w:val="both"/>
              <w:rPr>
                <w:rFonts w:cs="Arial"/>
              </w:rPr>
            </w:pPr>
            <w:proofErr w:type="spellStart"/>
            <w:r>
              <w:rPr>
                <w:rFonts w:cs="Arial"/>
              </w:rPr>
              <w:t>CS</w:t>
            </w:r>
            <w:r>
              <w:rPr>
                <w:rFonts w:cs="Arial"/>
                <w:vertAlign w:val="subscript"/>
              </w:rPr>
              <w:t>suma</w:t>
            </w:r>
            <w:proofErr w:type="spellEnd"/>
            <w:r>
              <w:rPr>
                <w:rFonts w:cs="Arial"/>
                <w:vertAlign w:val="subscript"/>
              </w:rPr>
              <w:t xml:space="preserve"> </w:t>
            </w:r>
            <w:r>
              <w:rPr>
                <w:rFonts w:cs="Arial"/>
              </w:rPr>
              <w:t>= Cena za Služby spočívající v řešení Požadavku (vyjma Dodavatelem zamítnutých Požadavků)</w:t>
            </w:r>
          </w:p>
          <w:p w14:paraId="099F9B09" w14:textId="77777777" w:rsidR="008677DD" w:rsidRDefault="008677DD" w:rsidP="008677DD">
            <w:pPr>
              <w:keepNext/>
              <w:spacing w:before="40" w:after="40"/>
              <w:jc w:val="both"/>
              <w:rPr>
                <w:rFonts w:cs="Arial"/>
              </w:rPr>
            </w:pPr>
            <w:r>
              <w:rPr>
                <w:rFonts w:cs="Arial"/>
              </w:rPr>
              <w:t>H</w:t>
            </w:r>
            <w:r>
              <w:rPr>
                <w:rFonts w:cs="Arial"/>
                <w:vertAlign w:val="subscript"/>
              </w:rPr>
              <w:t>POŽ</w:t>
            </w:r>
            <w:r>
              <w:rPr>
                <w:rFonts w:cs="Arial"/>
              </w:rPr>
              <w:t xml:space="preserve"> = počet započítaných hodin nad rámec Doby odezvy na Požadavek </w:t>
            </w:r>
          </w:p>
          <w:p w14:paraId="23FE73DA" w14:textId="77777777" w:rsidR="008677DD" w:rsidRDefault="008677DD" w:rsidP="008677DD">
            <w:pPr>
              <w:keepNext/>
              <w:spacing w:before="40" w:after="40"/>
              <w:jc w:val="both"/>
              <w:rPr>
                <w:rFonts w:cs="Arial"/>
              </w:rPr>
            </w:pPr>
            <w:r>
              <w:rPr>
                <w:rFonts w:cs="Arial"/>
              </w:rPr>
              <w:t>SP</w:t>
            </w:r>
            <w:r>
              <w:rPr>
                <w:rFonts w:cs="Arial"/>
                <w:vertAlign w:val="subscript"/>
              </w:rPr>
              <w:t xml:space="preserve">POŽ </w:t>
            </w:r>
            <w:r>
              <w:rPr>
                <w:rFonts w:cs="Arial"/>
              </w:rPr>
              <w:t>= Smluvní pokuta za započetí každé další hodiny nad rámec Doby odezvy na Požadavek</w:t>
            </w:r>
          </w:p>
          <w:p w14:paraId="0A6959E7" w14:textId="77777777" w:rsidR="008677DD" w:rsidRDefault="008677DD" w:rsidP="008677DD">
            <w:pPr>
              <w:keepNext/>
              <w:spacing w:before="40" w:after="40"/>
              <w:jc w:val="both"/>
              <w:rPr>
                <w:rFonts w:cs="Arial"/>
              </w:rPr>
            </w:pPr>
            <w:r>
              <w:rPr>
                <w:rFonts w:cs="Arial"/>
              </w:rPr>
              <w:t xml:space="preserve"> </w:t>
            </w:r>
          </w:p>
          <w:p w14:paraId="5A39BBE3" w14:textId="015C7833" w:rsidR="008557E7" w:rsidRPr="008557E7" w:rsidRDefault="00EA1854" w:rsidP="00EA1854">
            <w:pPr>
              <w:keepNext/>
              <w:spacing w:before="40" w:after="40"/>
              <w:jc w:val="both"/>
              <w:rPr>
                <w:rFonts w:cs="Arial"/>
              </w:rPr>
            </w:pPr>
            <w:r w:rsidRPr="00FA16FE">
              <w:rPr>
                <w:rFonts w:cs="Arial"/>
              </w:rPr>
              <w:t>SP</w:t>
            </w:r>
            <w:r w:rsidRPr="00FA16FE">
              <w:rPr>
                <w:rFonts w:cs="Arial"/>
                <w:vertAlign w:val="subscript"/>
              </w:rPr>
              <w:t>ZPS</w:t>
            </w:r>
            <w:r>
              <w:rPr>
                <w:rFonts w:cs="Arial"/>
                <w:vertAlign w:val="subscript"/>
              </w:rPr>
              <w:t xml:space="preserve"> </w:t>
            </w:r>
            <w:r w:rsidRPr="00FA16FE">
              <w:rPr>
                <w:rFonts w:cs="Arial"/>
              </w:rPr>
              <w:t xml:space="preserve">je odečtena pouze v případě, že Dodavatel nedoručil Objednateli </w:t>
            </w:r>
            <w:r>
              <w:rPr>
                <w:rFonts w:cs="Arial"/>
              </w:rPr>
              <w:t>Z</w:t>
            </w:r>
            <w:r w:rsidRPr="00FA16FE">
              <w:rPr>
                <w:rFonts w:cs="Arial"/>
              </w:rPr>
              <w:t xml:space="preserve">právu o čerpání </w:t>
            </w:r>
            <w:r>
              <w:rPr>
                <w:rFonts w:cs="Arial"/>
              </w:rPr>
              <w:t>S</w:t>
            </w:r>
            <w:r w:rsidRPr="00FA16FE">
              <w:rPr>
                <w:rFonts w:cs="Arial"/>
              </w:rPr>
              <w:t>lužby</w:t>
            </w:r>
            <w:r>
              <w:rPr>
                <w:rFonts w:cs="Arial"/>
              </w:rPr>
              <w:t xml:space="preserve"> </w:t>
            </w:r>
            <w:r w:rsidRPr="000707A5">
              <w:rPr>
                <w:rFonts w:cs="Arial"/>
              </w:rPr>
              <w:t>v</w:t>
            </w:r>
            <w:r>
              <w:rPr>
                <w:rFonts w:cs="Arial"/>
              </w:rPr>
              <w:t> </w:t>
            </w:r>
            <w:r w:rsidRPr="000707A5">
              <w:rPr>
                <w:rFonts w:cs="Arial"/>
              </w:rPr>
              <w:t>termínu stanoveném tímto Katalogovým listem</w:t>
            </w:r>
            <w:r w:rsidRPr="00FA16FE">
              <w:rPr>
                <w:rFonts w:cs="Arial"/>
              </w:rPr>
              <w:t>.</w:t>
            </w:r>
          </w:p>
        </w:tc>
      </w:tr>
      <w:tr w:rsidR="008557E7" w:rsidRPr="008557E7" w14:paraId="4F0D4E04"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EB48DB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670577" w14:textId="1BA5E33C" w:rsidR="008677DD" w:rsidRPr="008677DD" w:rsidRDefault="008677DD" w:rsidP="008677DD">
            <w:pPr>
              <w:keepNext/>
              <w:spacing w:before="40" w:after="40"/>
              <w:jc w:val="both"/>
              <w:rPr>
                <w:rFonts w:cs="Arial"/>
              </w:rPr>
            </w:pPr>
            <w:r w:rsidRPr="008677DD">
              <w:rPr>
                <w:rFonts w:cs="Arial"/>
              </w:rPr>
              <w:t xml:space="preserve">Cena díla u Díla vzniklého na základě Požadavku = ([počet člověkohodin vykázaný Dodavatelem prací na vyřešení Požadavku] </w:t>
            </w:r>
            <w:r w:rsidR="001C7BE5">
              <w:rPr>
                <w:rFonts w:cs="Arial"/>
              </w:rPr>
              <w:t>×</w:t>
            </w:r>
            <w:r w:rsidRPr="008677DD">
              <w:rPr>
                <w:rFonts w:cs="Arial"/>
              </w:rPr>
              <w:t xml:space="preserve"> [cena člověkohodiny stanovená přílohou č.1 – Katalog služeb]) </w:t>
            </w:r>
          </w:p>
          <w:p w14:paraId="41C8F396" w14:textId="77777777" w:rsidR="008677DD" w:rsidRPr="008677DD" w:rsidRDefault="008677DD" w:rsidP="008677DD">
            <w:pPr>
              <w:keepNext/>
              <w:spacing w:before="40" w:after="40"/>
              <w:jc w:val="both"/>
              <w:rPr>
                <w:rFonts w:cs="Arial"/>
              </w:rPr>
            </w:pPr>
          </w:p>
          <w:p w14:paraId="4DD746C3" w14:textId="77777777" w:rsidR="008557E7" w:rsidRPr="008557E7" w:rsidRDefault="008677DD" w:rsidP="008677DD">
            <w:pPr>
              <w:keepNext/>
              <w:spacing w:before="40" w:after="40"/>
              <w:jc w:val="both"/>
              <w:rPr>
                <w:rFonts w:cs="Arial"/>
              </w:rPr>
            </w:pPr>
            <w:r w:rsidRPr="008677DD">
              <w:rPr>
                <w:rFonts w:cs="Arial"/>
              </w:rPr>
              <w:t>Pokud je hodnota [počet člověkohodin vykázaný Dodavatelem na zhotovení Díla] vyšší než hodnota [počet člověkohodin potřebných pro zhotovení Díla na základě Požadavku] stanovená v Objednatelem schválené Analýze Požadavku, je pro výpočet Ceny díla použita hodnota [počet člověkohodin potřebných pro zhotovení Díla na základě Požadavku] stanovená v Objednatelem schválené Analýze Požadavku.</w:t>
            </w:r>
          </w:p>
        </w:tc>
      </w:tr>
      <w:tr w:rsidR="008557E7" w:rsidRPr="008557E7" w14:paraId="621ED2EC"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CA67B6B"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t xml:space="preserve">Výpočet účtované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EF57973" w14:textId="77777777" w:rsidR="008677DD" w:rsidRDefault="008677DD" w:rsidP="008677DD">
            <w:pPr>
              <w:keepNext/>
              <w:spacing w:before="40" w:after="40"/>
              <w:jc w:val="both"/>
              <w:rPr>
                <w:rFonts w:cs="Arial"/>
                <w:b/>
              </w:rPr>
            </w:pPr>
            <w:r>
              <w:rPr>
                <w:rFonts w:cs="Arial"/>
                <w:b/>
              </w:rPr>
              <w:t xml:space="preserve">Účtovaná Cena díla = </w:t>
            </w:r>
            <w:proofErr w:type="spellStart"/>
            <w:r>
              <w:rPr>
                <w:rFonts w:cs="Arial"/>
                <w:b/>
              </w:rPr>
              <w:t>CD</w:t>
            </w:r>
            <w:r>
              <w:rPr>
                <w:rFonts w:cs="Arial"/>
                <w:b/>
                <w:vertAlign w:val="subscript"/>
              </w:rPr>
              <w:t>suma</w:t>
            </w:r>
            <w:proofErr w:type="spellEnd"/>
            <w:r>
              <w:rPr>
                <w:rFonts w:cs="Arial"/>
                <w:b/>
                <w:vertAlign w:val="subscript"/>
              </w:rPr>
              <w:t xml:space="preserve"> </w:t>
            </w:r>
            <w:r>
              <w:rPr>
                <w:rFonts w:cs="Arial"/>
                <w:b/>
              </w:rPr>
              <w:t>- [(D</w:t>
            </w:r>
            <w:r>
              <w:rPr>
                <w:rFonts w:cs="Arial"/>
                <w:b/>
                <w:vertAlign w:val="subscript"/>
              </w:rPr>
              <w:t>TV</w:t>
            </w:r>
            <w:r>
              <w:rPr>
                <w:rFonts w:cs="Arial"/>
                <w:b/>
              </w:rPr>
              <w:t xml:space="preserve"> * SP</w:t>
            </w:r>
            <w:r>
              <w:rPr>
                <w:rFonts w:cs="Arial"/>
                <w:b/>
                <w:vertAlign w:val="subscript"/>
              </w:rPr>
              <w:t>TV</w:t>
            </w:r>
            <w:r>
              <w:rPr>
                <w:rFonts w:cs="Arial"/>
                <w:b/>
              </w:rPr>
              <w:t>) + SP</w:t>
            </w:r>
            <w:r>
              <w:rPr>
                <w:rFonts w:cs="Arial"/>
                <w:b/>
                <w:vertAlign w:val="subscript"/>
              </w:rPr>
              <w:t>ZPS</w:t>
            </w:r>
            <w:r>
              <w:rPr>
                <w:rFonts w:cs="Arial"/>
                <w:b/>
              </w:rPr>
              <w:t>]</w:t>
            </w:r>
          </w:p>
          <w:p w14:paraId="4F15F6C1" w14:textId="77777777" w:rsidR="008677DD" w:rsidRDefault="008677DD" w:rsidP="008677DD">
            <w:pPr>
              <w:keepNext/>
              <w:spacing w:before="40" w:after="40"/>
              <w:jc w:val="both"/>
              <w:rPr>
                <w:rFonts w:cs="Arial"/>
              </w:rPr>
            </w:pPr>
            <w:r>
              <w:rPr>
                <w:rFonts w:cs="Arial"/>
              </w:rPr>
              <w:t xml:space="preserve">s tím, že </w:t>
            </w:r>
          </w:p>
          <w:p w14:paraId="09769CC9" w14:textId="77777777" w:rsidR="008677DD" w:rsidRDefault="008677DD" w:rsidP="008677DD">
            <w:pPr>
              <w:keepNext/>
              <w:spacing w:before="40" w:after="40"/>
              <w:jc w:val="both"/>
              <w:rPr>
                <w:rFonts w:cs="Arial"/>
              </w:rPr>
            </w:pPr>
            <w:proofErr w:type="spellStart"/>
            <w:r>
              <w:rPr>
                <w:rFonts w:cs="Arial"/>
              </w:rPr>
              <w:t>CD</w:t>
            </w:r>
            <w:r>
              <w:rPr>
                <w:rFonts w:cs="Arial"/>
                <w:vertAlign w:val="subscript"/>
              </w:rPr>
              <w:t>suma</w:t>
            </w:r>
            <w:proofErr w:type="spellEnd"/>
            <w:r>
              <w:rPr>
                <w:rFonts w:cs="Arial"/>
                <w:vertAlign w:val="subscript"/>
              </w:rPr>
              <w:t xml:space="preserve"> </w:t>
            </w:r>
            <w:r>
              <w:rPr>
                <w:rFonts w:cs="Arial"/>
              </w:rPr>
              <w:t>= Cena díla spočívající ve zhotovení Díla na základě Požadavku</w:t>
            </w:r>
          </w:p>
          <w:p w14:paraId="7887FD3C" w14:textId="77777777" w:rsidR="008677DD" w:rsidRDefault="008677DD" w:rsidP="008677DD">
            <w:pPr>
              <w:keepNext/>
              <w:spacing w:before="40" w:after="40"/>
              <w:jc w:val="both"/>
              <w:rPr>
                <w:rFonts w:cs="Arial"/>
              </w:rPr>
            </w:pPr>
            <w:r>
              <w:rPr>
                <w:rFonts w:cs="Arial"/>
              </w:rPr>
              <w:t>D</w:t>
            </w:r>
            <w:r>
              <w:rPr>
                <w:rFonts w:cs="Arial"/>
                <w:vertAlign w:val="subscript"/>
              </w:rPr>
              <w:t>TV</w:t>
            </w:r>
            <w:r>
              <w:rPr>
                <w:rFonts w:cs="Arial"/>
              </w:rPr>
              <w:t xml:space="preserve"> = počet započítaných dnů nad rámec Termínu vyřešení Požadavku</w:t>
            </w:r>
          </w:p>
          <w:p w14:paraId="0C326B69" w14:textId="77777777" w:rsidR="008677DD" w:rsidRDefault="008677DD" w:rsidP="008677DD">
            <w:pPr>
              <w:keepNext/>
              <w:spacing w:before="40" w:after="40"/>
              <w:jc w:val="both"/>
              <w:rPr>
                <w:rFonts w:cs="Arial"/>
              </w:rPr>
            </w:pPr>
            <w:r>
              <w:rPr>
                <w:rFonts w:cs="Arial"/>
              </w:rPr>
              <w:t>SP</w:t>
            </w:r>
            <w:r>
              <w:rPr>
                <w:rFonts w:cs="Arial"/>
                <w:vertAlign w:val="subscript"/>
              </w:rPr>
              <w:t>TV</w:t>
            </w:r>
            <w:r w:rsidRPr="006F171D">
              <w:rPr>
                <w:rFonts w:cs="Arial"/>
              </w:rPr>
              <w:t xml:space="preserve">= </w:t>
            </w:r>
            <w:r>
              <w:rPr>
                <w:rFonts w:cs="Arial"/>
              </w:rPr>
              <w:t>Smluvní pokuta za započetí každého dalšího dne nad rámec Termínu vyřešení Požadavku</w:t>
            </w:r>
          </w:p>
          <w:p w14:paraId="66A1370A" w14:textId="77777777" w:rsidR="008677DD" w:rsidRDefault="008677DD" w:rsidP="008677DD">
            <w:pPr>
              <w:keepNext/>
              <w:spacing w:before="40" w:after="40"/>
              <w:jc w:val="both"/>
              <w:rPr>
                <w:rFonts w:cs="Arial"/>
              </w:rPr>
            </w:pPr>
            <w:r>
              <w:rPr>
                <w:rFonts w:cs="Arial"/>
              </w:rPr>
              <w:t>SP</w:t>
            </w:r>
            <w:r>
              <w:rPr>
                <w:rFonts w:cs="Arial"/>
                <w:vertAlign w:val="subscript"/>
              </w:rPr>
              <w:t>ZPS</w:t>
            </w:r>
            <w:r>
              <w:rPr>
                <w:rFonts w:cs="Arial"/>
              </w:rPr>
              <w:t xml:space="preserve"> = Smluvní pokuta za nepředložení Zprávy o čerpání Služby v Době na doručení Zprávy o čerpání služeb</w:t>
            </w:r>
          </w:p>
          <w:p w14:paraId="72A3D3EC" w14:textId="77777777" w:rsidR="008677DD" w:rsidRDefault="008677DD" w:rsidP="008677DD">
            <w:pPr>
              <w:keepNext/>
              <w:spacing w:before="40" w:after="40"/>
              <w:jc w:val="both"/>
              <w:rPr>
                <w:rFonts w:cs="Arial"/>
              </w:rPr>
            </w:pPr>
          </w:p>
          <w:p w14:paraId="0D0B940D" w14:textId="025BCF39" w:rsidR="008557E7" w:rsidRPr="008557E7" w:rsidRDefault="002730B5">
            <w:pPr>
              <w:keepNext/>
              <w:spacing w:before="40" w:after="40"/>
              <w:jc w:val="both"/>
              <w:rPr>
                <w:rFonts w:cs="Arial"/>
              </w:rPr>
            </w:pPr>
            <w:r w:rsidRPr="00FA16FE">
              <w:rPr>
                <w:rFonts w:cs="Arial"/>
              </w:rPr>
              <w:t>SP</w:t>
            </w:r>
            <w:r w:rsidRPr="00FA16FE">
              <w:rPr>
                <w:rFonts w:cs="Arial"/>
                <w:vertAlign w:val="subscript"/>
              </w:rPr>
              <w:t>ZPS</w:t>
            </w:r>
            <w:r>
              <w:rPr>
                <w:rFonts w:cs="Arial"/>
                <w:vertAlign w:val="subscript"/>
              </w:rPr>
              <w:t xml:space="preserve"> </w:t>
            </w:r>
            <w:r w:rsidRPr="00FA16FE">
              <w:rPr>
                <w:rFonts w:cs="Arial"/>
              </w:rPr>
              <w:t xml:space="preserve">je odečtena pouze v případě, že Dodavatel nedoručil Objednateli </w:t>
            </w:r>
            <w:r>
              <w:rPr>
                <w:rFonts w:cs="Arial"/>
              </w:rPr>
              <w:t>Z</w:t>
            </w:r>
            <w:r w:rsidRPr="00FA16FE">
              <w:rPr>
                <w:rFonts w:cs="Arial"/>
              </w:rPr>
              <w:t xml:space="preserve">právu o čerpání </w:t>
            </w:r>
            <w:r>
              <w:rPr>
                <w:rFonts w:cs="Arial"/>
              </w:rPr>
              <w:t>S</w:t>
            </w:r>
            <w:r w:rsidRPr="00FA16FE">
              <w:rPr>
                <w:rFonts w:cs="Arial"/>
              </w:rPr>
              <w:t>lužby</w:t>
            </w:r>
            <w:r>
              <w:rPr>
                <w:rFonts w:cs="Arial"/>
              </w:rPr>
              <w:t xml:space="preserve"> </w:t>
            </w:r>
            <w:r w:rsidRPr="000707A5">
              <w:rPr>
                <w:rFonts w:cs="Arial"/>
              </w:rPr>
              <w:t>v</w:t>
            </w:r>
            <w:r>
              <w:rPr>
                <w:rFonts w:cs="Arial"/>
              </w:rPr>
              <w:t> </w:t>
            </w:r>
            <w:r w:rsidRPr="000707A5">
              <w:rPr>
                <w:rFonts w:cs="Arial"/>
              </w:rPr>
              <w:t>termínu stanoveném tímto Katalogovým listem</w:t>
            </w:r>
            <w:r w:rsidRPr="00FA16FE">
              <w:rPr>
                <w:rFonts w:cs="Arial"/>
              </w:rPr>
              <w:t>.</w:t>
            </w:r>
          </w:p>
        </w:tc>
      </w:tr>
    </w:tbl>
    <w:p w14:paraId="0E27B00A" w14:textId="77777777" w:rsidR="008557E7" w:rsidRDefault="008557E7" w:rsidP="008557E7">
      <w:pPr>
        <w:rPr>
          <w:rFonts w:eastAsiaTheme="minorHAnsi" w:cs="Arial"/>
          <w:sz w:val="22"/>
          <w:szCs w:val="22"/>
          <w:lang w:eastAsia="zh-CN"/>
        </w:rPr>
      </w:pPr>
    </w:p>
    <w:p w14:paraId="256261AC"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lastRenderedPageBreak/>
        <w:t>Provozní parametry</w:t>
      </w:r>
    </w:p>
    <w:tbl>
      <w:tblPr>
        <w:tblW w:w="4804"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661"/>
        <w:gridCol w:w="3938"/>
        <w:gridCol w:w="6019"/>
      </w:tblGrid>
      <w:tr w:rsidR="008557E7" w:rsidRPr="008557E7" w14:paraId="6912A823" w14:textId="77777777" w:rsidTr="008557E7">
        <w:trPr>
          <w:cantSplit/>
          <w:trHeight w:val="172"/>
          <w:tblHeader/>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1C4C44B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Parametr</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070F0CEA" w14:textId="77777777" w:rsidR="008557E7" w:rsidRPr="008557E7" w:rsidRDefault="008557E7">
            <w:pPr>
              <w:spacing w:before="40" w:after="40"/>
              <w:jc w:val="both"/>
              <w:rPr>
                <w:rFonts w:cs="Arial"/>
                <w:b/>
                <w:bCs/>
                <w:color w:val="FFFFFF" w:themeColor="background1"/>
              </w:rPr>
            </w:pPr>
            <w:r w:rsidRPr="008557E7">
              <w:rPr>
                <w:rFonts w:cs="Arial"/>
                <w:b/>
                <w:bCs/>
                <w:color w:val="FFFFFF" w:themeColor="background1"/>
              </w:rPr>
              <w:t>Hodnota pro úroveň služeb</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06FF05E" w14:textId="77777777"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Metoda měření</w:t>
            </w:r>
          </w:p>
        </w:tc>
      </w:tr>
      <w:tr w:rsidR="00410383" w:rsidRPr="008557E7" w14:paraId="0BFDC8AF"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ADB810F" w14:textId="77777777" w:rsidR="00410383" w:rsidRPr="008557E7" w:rsidRDefault="00410383">
            <w:pPr>
              <w:spacing w:before="40" w:after="40"/>
              <w:jc w:val="both"/>
              <w:rPr>
                <w:rFonts w:cs="Arial"/>
              </w:rPr>
            </w:pPr>
            <w:r w:rsidRPr="008557E7">
              <w:rPr>
                <w:rFonts w:cs="Arial"/>
              </w:rPr>
              <w:t>Provozní doba služby</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3305221" w14:textId="0B51DF44" w:rsidR="00410383" w:rsidRPr="008557E7" w:rsidRDefault="00975152">
            <w:pPr>
              <w:spacing w:before="40" w:after="40"/>
              <w:jc w:val="both"/>
              <w:rPr>
                <w:rFonts w:cs="Arial"/>
              </w:rPr>
            </w:pPr>
            <w:r>
              <w:rPr>
                <w:rFonts w:cs="Arial"/>
              </w:rPr>
              <w:t>6</w:t>
            </w:r>
            <w:r w:rsidR="00410383" w:rsidRPr="008557E7">
              <w:rPr>
                <w:rFonts w:cs="Arial"/>
              </w:rPr>
              <w:t>:00</w:t>
            </w:r>
            <w:r w:rsidR="007D0078">
              <w:rPr>
                <w:rFonts w:cs="Arial"/>
              </w:rPr>
              <w:t>–</w:t>
            </w:r>
            <w:r w:rsidR="00410383" w:rsidRPr="008557E7">
              <w:rPr>
                <w:rFonts w:cs="Arial"/>
              </w:rPr>
              <w:t>1</w:t>
            </w:r>
            <w:r>
              <w:rPr>
                <w:rFonts w:cs="Arial"/>
              </w:rPr>
              <w:t>8</w:t>
            </w:r>
            <w:r w:rsidR="00410383" w:rsidRPr="008557E7">
              <w:rPr>
                <w:rFonts w:cs="Arial"/>
              </w:rPr>
              <w:t>:00 h</w:t>
            </w:r>
            <w:r w:rsidR="006B707E">
              <w:rPr>
                <w:rFonts w:cs="Arial"/>
              </w:rPr>
              <w:t>odin</w:t>
            </w:r>
            <w:r w:rsidR="00410383" w:rsidRPr="008557E7">
              <w:rPr>
                <w:rFonts w:cs="Arial"/>
              </w:rPr>
              <w:t xml:space="preserve"> v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08E1CBA" w14:textId="5505258A" w:rsidR="00410383" w:rsidRDefault="00410383">
            <w:pPr>
              <w:spacing w:before="40" w:after="40" w:line="276" w:lineRule="auto"/>
              <w:jc w:val="both"/>
              <w:rPr>
                <w:rFonts w:cs="Arial"/>
                <w:lang w:eastAsia="en-US"/>
              </w:rPr>
            </w:pPr>
            <w:r>
              <w:rPr>
                <w:rFonts w:cs="Arial"/>
                <w:lang w:eastAsia="en-US"/>
              </w:rPr>
              <w:t>Časové záznamy o řešení Požadavku v</w:t>
            </w:r>
            <w:r w:rsidR="009F3F66">
              <w:rPr>
                <w:rFonts w:cs="Arial"/>
                <w:lang w:eastAsia="en-US"/>
              </w:rPr>
              <w:t> </w:t>
            </w:r>
            <w:r>
              <w:rPr>
                <w:rFonts w:cs="Arial"/>
                <w:lang w:eastAsia="en-US"/>
              </w:rPr>
              <w:t>aplikaci</w:t>
            </w:r>
            <w:r w:rsidR="009F3F66">
              <w:rPr>
                <w:rFonts w:cs="Arial"/>
                <w:lang w:eastAsia="en-US"/>
              </w:rPr>
              <w:br/>
            </w:r>
            <w:proofErr w:type="spellStart"/>
            <w:r>
              <w:rPr>
                <w:rFonts w:cs="Arial"/>
                <w:lang w:eastAsia="en-US"/>
              </w:rPr>
              <w:t>Help</w:t>
            </w:r>
            <w:proofErr w:type="spellEnd"/>
            <w:r w:rsidR="009F3F66">
              <w:rPr>
                <w:rFonts w:cs="Arial"/>
                <w:lang w:eastAsia="en-US"/>
              </w:rPr>
              <w:t xml:space="preserve"> </w:t>
            </w:r>
            <w:proofErr w:type="spellStart"/>
            <w:r w:rsidR="00CC39D2">
              <w:rPr>
                <w:rFonts w:cs="Arial"/>
                <w:lang w:eastAsia="en-US"/>
              </w:rPr>
              <w:t>d</w:t>
            </w:r>
            <w:r>
              <w:rPr>
                <w:rFonts w:cs="Arial"/>
                <w:lang w:eastAsia="en-US"/>
              </w:rPr>
              <w:t>esk</w:t>
            </w:r>
            <w:proofErr w:type="spellEnd"/>
            <w:r>
              <w:rPr>
                <w:rFonts w:cs="Arial"/>
                <w:lang w:eastAsia="en-US"/>
              </w:rPr>
              <w:t xml:space="preserve"> Objednatele.</w:t>
            </w:r>
          </w:p>
        </w:tc>
      </w:tr>
      <w:tr w:rsidR="009F3F66" w:rsidRPr="008557E7" w14:paraId="5DF10156" w14:textId="77777777" w:rsidTr="00775306">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A724FA7" w14:textId="77777777" w:rsidR="009F3F66" w:rsidRPr="008557E7" w:rsidRDefault="009F3F66" w:rsidP="009F3F66">
            <w:pPr>
              <w:spacing w:before="40" w:after="40"/>
              <w:jc w:val="both"/>
              <w:rPr>
                <w:rFonts w:cs="Arial"/>
              </w:rPr>
            </w:pPr>
            <w:r w:rsidRPr="008557E7">
              <w:rPr>
                <w:rFonts w:cs="Arial"/>
              </w:rPr>
              <w:t>Doba odezvy na Požadavek</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E660CA1" w14:textId="77777777" w:rsidR="009F3F66" w:rsidRPr="008557E7" w:rsidRDefault="009F3F66" w:rsidP="009F3F66">
            <w:pPr>
              <w:spacing w:before="40" w:after="40"/>
              <w:jc w:val="both"/>
              <w:rPr>
                <w:rFonts w:cs="Arial"/>
              </w:rPr>
            </w:pPr>
            <w:r>
              <w:rPr>
                <w:rFonts w:cs="Arial"/>
              </w:rPr>
              <w:t>2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463F272" w14:textId="417DFF6A" w:rsidR="009F3F66" w:rsidRDefault="009F3F66" w:rsidP="009F3F66">
            <w:pPr>
              <w:spacing w:before="40" w:after="40" w:line="276" w:lineRule="auto"/>
              <w:jc w:val="both"/>
              <w:rPr>
                <w:rFonts w:cs="Arial"/>
                <w:lang w:eastAsia="en-US"/>
              </w:rPr>
            </w:pPr>
            <w:r w:rsidRPr="007F0806">
              <w:rPr>
                <w:rFonts w:cs="Arial"/>
                <w:lang w:eastAsia="en-US"/>
              </w:rPr>
              <w:t>Časové záznamy o řešení Požadavku v aplikaci</w:t>
            </w:r>
            <w:r w:rsidRPr="007F0806">
              <w:rPr>
                <w:rFonts w:cs="Arial"/>
                <w:lang w:eastAsia="en-US"/>
              </w:rPr>
              <w:br/>
            </w:r>
            <w:proofErr w:type="spellStart"/>
            <w:r w:rsidRPr="007F0806">
              <w:rPr>
                <w:rFonts w:cs="Arial"/>
                <w:lang w:eastAsia="en-US"/>
              </w:rPr>
              <w:t>Help</w:t>
            </w:r>
            <w:proofErr w:type="spellEnd"/>
            <w:r w:rsidRPr="007F0806">
              <w:rPr>
                <w:rFonts w:cs="Arial"/>
                <w:lang w:eastAsia="en-US"/>
              </w:rPr>
              <w:t xml:space="preserve"> </w:t>
            </w:r>
            <w:proofErr w:type="spellStart"/>
            <w:r w:rsidR="00CC39D2">
              <w:rPr>
                <w:rFonts w:cs="Arial"/>
                <w:lang w:eastAsia="en-US"/>
              </w:rPr>
              <w:t>d</w:t>
            </w:r>
            <w:r w:rsidRPr="007F0806">
              <w:rPr>
                <w:rFonts w:cs="Arial"/>
                <w:lang w:eastAsia="en-US"/>
              </w:rPr>
              <w:t>esk</w:t>
            </w:r>
            <w:proofErr w:type="spellEnd"/>
            <w:r w:rsidRPr="007F0806">
              <w:rPr>
                <w:rFonts w:cs="Arial"/>
                <w:lang w:eastAsia="en-US"/>
              </w:rPr>
              <w:t xml:space="preserve"> Objednatele.</w:t>
            </w:r>
          </w:p>
        </w:tc>
      </w:tr>
      <w:tr w:rsidR="009F3F66" w:rsidRPr="008557E7" w14:paraId="433D9FB0"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A30BC8B" w14:textId="77777777" w:rsidR="009F3F66" w:rsidRPr="008557E7" w:rsidRDefault="009F3F66" w:rsidP="009F3F66">
            <w:pPr>
              <w:spacing w:before="40" w:after="40"/>
              <w:jc w:val="both"/>
              <w:rPr>
                <w:rFonts w:cs="Arial"/>
              </w:rPr>
            </w:pPr>
            <w:r w:rsidRPr="008557E7">
              <w:rPr>
                <w:rFonts w:cs="Arial"/>
              </w:rPr>
              <w:t xml:space="preserve">Termín vyřešení </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C79B325" w14:textId="77777777" w:rsidR="009F3F66" w:rsidRPr="008557E7" w:rsidRDefault="009F3F66" w:rsidP="009F3F66">
            <w:pPr>
              <w:spacing w:before="40" w:after="40"/>
              <w:jc w:val="both"/>
              <w:rPr>
                <w:rFonts w:cs="Arial"/>
              </w:rPr>
            </w:pPr>
            <w:r w:rsidRPr="008557E7">
              <w:rPr>
                <w:rFonts w:cs="Arial"/>
              </w:rPr>
              <w:t xml:space="preserve">Stanoven </w:t>
            </w:r>
            <w:r>
              <w:rPr>
                <w:rFonts w:cs="Arial"/>
              </w:rPr>
              <w:t xml:space="preserve">v souladu s Postupem </w:t>
            </w:r>
            <w:r w:rsidRPr="00620AB8">
              <w:rPr>
                <w:rFonts w:cs="Arial"/>
              </w:rPr>
              <w:t>při řešení Požadavku</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7396A26" w14:textId="19BC6F02" w:rsidR="009F3F66" w:rsidRDefault="009F3F66" w:rsidP="009F3F66">
            <w:pPr>
              <w:spacing w:before="40" w:after="40" w:line="276" w:lineRule="auto"/>
              <w:jc w:val="both"/>
              <w:rPr>
                <w:rFonts w:cs="Arial"/>
                <w:lang w:eastAsia="en-US"/>
              </w:rPr>
            </w:pPr>
            <w:r w:rsidRPr="007F0806">
              <w:rPr>
                <w:rFonts w:cs="Arial"/>
                <w:lang w:eastAsia="en-US"/>
              </w:rPr>
              <w:t>Časové záznamy o řešení Požadavku v aplikaci</w:t>
            </w:r>
            <w:r w:rsidRPr="007F0806">
              <w:rPr>
                <w:rFonts w:cs="Arial"/>
                <w:lang w:eastAsia="en-US"/>
              </w:rPr>
              <w:br/>
            </w:r>
            <w:proofErr w:type="spellStart"/>
            <w:r w:rsidRPr="007F0806">
              <w:rPr>
                <w:rFonts w:cs="Arial"/>
                <w:lang w:eastAsia="en-US"/>
              </w:rPr>
              <w:t>Help</w:t>
            </w:r>
            <w:proofErr w:type="spellEnd"/>
            <w:r w:rsidRPr="007F0806">
              <w:rPr>
                <w:rFonts w:cs="Arial"/>
                <w:lang w:eastAsia="en-US"/>
              </w:rPr>
              <w:t xml:space="preserve"> </w:t>
            </w:r>
            <w:proofErr w:type="spellStart"/>
            <w:r w:rsidR="00CC39D2">
              <w:rPr>
                <w:rFonts w:cs="Arial"/>
                <w:lang w:eastAsia="en-US"/>
              </w:rPr>
              <w:t>d</w:t>
            </w:r>
            <w:r w:rsidRPr="007F0806">
              <w:rPr>
                <w:rFonts w:cs="Arial"/>
                <w:lang w:eastAsia="en-US"/>
              </w:rPr>
              <w:t>esk</w:t>
            </w:r>
            <w:proofErr w:type="spellEnd"/>
            <w:r w:rsidRPr="007F0806">
              <w:rPr>
                <w:rFonts w:cs="Arial"/>
                <w:lang w:eastAsia="en-US"/>
              </w:rPr>
              <w:t xml:space="preserve"> Objednatele.</w:t>
            </w:r>
          </w:p>
        </w:tc>
      </w:tr>
      <w:tr w:rsidR="00410383" w:rsidRPr="008557E7" w14:paraId="43FC1B0F"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24C99B9" w14:textId="77777777" w:rsidR="00410383" w:rsidRPr="008557E7" w:rsidRDefault="00410383">
            <w:pPr>
              <w:spacing w:before="40" w:after="40"/>
              <w:jc w:val="both"/>
              <w:rPr>
                <w:rFonts w:cs="Arial"/>
              </w:rPr>
            </w:pPr>
            <w:r w:rsidRPr="008557E7">
              <w:rPr>
                <w:rFonts w:cs="Arial"/>
              </w:rPr>
              <w:t>Maximální doba výpadku</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4824FA9" w14:textId="77777777" w:rsidR="00410383" w:rsidRPr="008557E7" w:rsidRDefault="00410383">
            <w:pPr>
              <w:spacing w:before="40" w:after="40"/>
              <w:jc w:val="both"/>
              <w:rPr>
                <w:rFonts w:cs="Arial"/>
              </w:rPr>
            </w:pPr>
            <w:r w:rsidRPr="008557E7">
              <w:rPr>
                <w:rFonts w:cs="Arial"/>
              </w:rPr>
              <w:t>N/A</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3D5BA93" w14:textId="77777777" w:rsidR="00410383" w:rsidRDefault="00410383">
            <w:pPr>
              <w:keepNext/>
              <w:spacing w:before="40" w:after="40" w:line="276" w:lineRule="auto"/>
              <w:jc w:val="both"/>
              <w:rPr>
                <w:rFonts w:cs="Arial"/>
                <w:lang w:eastAsia="en-US"/>
              </w:rPr>
            </w:pPr>
            <w:r>
              <w:rPr>
                <w:rFonts w:cs="Arial"/>
                <w:lang w:eastAsia="en-US"/>
              </w:rPr>
              <w:t>Kontrola zaměstnanci Objednatele.</w:t>
            </w:r>
          </w:p>
        </w:tc>
      </w:tr>
    </w:tbl>
    <w:p w14:paraId="0030964D"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Reporting</w:t>
      </w:r>
    </w:p>
    <w:tbl>
      <w:tblPr>
        <w:tblW w:w="4816" w:type="pct"/>
        <w:tblInd w:w="5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941"/>
        <w:gridCol w:w="4074"/>
        <w:gridCol w:w="2141"/>
        <w:gridCol w:w="1832"/>
        <w:gridCol w:w="1832"/>
        <w:gridCol w:w="1832"/>
      </w:tblGrid>
      <w:tr w:rsidR="008557E7" w:rsidRPr="008557E7" w14:paraId="49E8D0FB" w14:textId="77777777" w:rsidTr="00410383">
        <w:trPr>
          <w:cantSplit/>
          <w:tblHeader/>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05F4B8B4"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 výkazu</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2A319E0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Popis</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71411CA"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Sestavuje</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6FEC1E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7F5EBA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Doba termínu vyhotovení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9B5A1D1"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Doba termínu doručení</w:t>
            </w:r>
          </w:p>
        </w:tc>
      </w:tr>
      <w:tr w:rsidR="00410383" w:rsidRPr="008557E7" w14:paraId="59BB55CB" w14:textId="77777777" w:rsidTr="00410383">
        <w:trPr>
          <w:cantSplit/>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D32A98B" w14:textId="77777777" w:rsidR="00410383" w:rsidRDefault="00410383">
            <w:pPr>
              <w:tabs>
                <w:tab w:val="left" w:pos="454"/>
              </w:tabs>
              <w:suppressAutoHyphens/>
              <w:spacing w:line="240" w:lineRule="atLeast"/>
              <w:jc w:val="both"/>
              <w:rPr>
                <w:rFonts w:cs="Arial"/>
                <w:lang w:eastAsia="zh-CN"/>
              </w:rPr>
            </w:pPr>
            <w:r>
              <w:rPr>
                <w:rFonts w:cs="Arial"/>
                <w:lang w:eastAsia="zh-CN"/>
              </w:rPr>
              <w:t>Zpráva o čerpání služeb (Podklady k fakturaci)</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64F1229" w14:textId="77777777" w:rsidR="00410383" w:rsidRDefault="00410383">
            <w:pPr>
              <w:tabs>
                <w:tab w:val="left" w:pos="454"/>
              </w:tabs>
              <w:suppressAutoHyphens/>
              <w:spacing w:line="240" w:lineRule="atLeast"/>
              <w:jc w:val="both"/>
              <w:rPr>
                <w:rFonts w:cs="Arial"/>
                <w:lang w:eastAsia="zh-CN"/>
              </w:rPr>
            </w:pPr>
            <w:r>
              <w:rPr>
                <w:rFonts w:cs="Arial"/>
                <w:bCs/>
                <w:lang w:eastAsia="zh-CN"/>
              </w:rPr>
              <w:t>Report dle kapitoly 9 tohoto Listu služby.</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333544A" w14:textId="77777777" w:rsidR="00410383" w:rsidRDefault="00410383">
            <w:pPr>
              <w:tabs>
                <w:tab w:val="left" w:pos="454"/>
              </w:tabs>
              <w:suppressAutoHyphens/>
              <w:spacing w:line="240" w:lineRule="atLeast"/>
              <w:jc w:val="both"/>
              <w:rPr>
                <w:rFonts w:cs="Arial"/>
                <w:lang w:eastAsia="zh-CN"/>
              </w:rPr>
            </w:pPr>
            <w:r>
              <w:rPr>
                <w:rFonts w:cs="Arial"/>
                <w:lang w:eastAsia="zh-CN"/>
              </w:rPr>
              <w:t>Dodavatel</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6B31F6F" w14:textId="77777777" w:rsidR="00410383" w:rsidRDefault="00410383">
            <w:pPr>
              <w:tabs>
                <w:tab w:val="left" w:pos="454"/>
              </w:tabs>
              <w:suppressAutoHyphens/>
              <w:spacing w:line="240" w:lineRule="atLeast"/>
              <w:jc w:val="both"/>
              <w:rPr>
                <w:rFonts w:cs="Arial"/>
                <w:lang w:eastAsia="zh-CN"/>
              </w:rPr>
            </w:pPr>
            <w:r>
              <w:rPr>
                <w:rFonts w:cs="Arial"/>
                <w:lang w:eastAsia="zh-CN"/>
              </w:rPr>
              <w:t>není omezena – reporting je vztažen k datu dokončení Díla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546AC13" w14:textId="77777777" w:rsidR="00410383" w:rsidRDefault="00410383">
            <w:pPr>
              <w:tabs>
                <w:tab w:val="left" w:pos="454"/>
              </w:tabs>
              <w:suppressAutoHyphens/>
              <w:spacing w:line="240" w:lineRule="atLeast"/>
              <w:jc w:val="both"/>
              <w:rPr>
                <w:rFonts w:cs="Arial"/>
                <w:lang w:eastAsia="zh-CN"/>
              </w:rPr>
            </w:pPr>
            <w:r>
              <w:rPr>
                <w:rFonts w:cs="Arial"/>
                <w:lang w:eastAsia="zh-CN"/>
              </w:rPr>
              <w:t>N/A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4AD7423" w14:textId="77777777" w:rsidR="00410383" w:rsidRDefault="00410383">
            <w:pPr>
              <w:tabs>
                <w:tab w:val="left" w:pos="454"/>
              </w:tabs>
              <w:suppressAutoHyphens/>
              <w:spacing w:line="240" w:lineRule="atLeast"/>
              <w:jc w:val="both"/>
              <w:rPr>
                <w:rFonts w:cs="Arial"/>
                <w:lang w:eastAsia="zh-CN"/>
              </w:rPr>
            </w:pPr>
            <w:r>
              <w:rPr>
                <w:rFonts w:cs="Arial"/>
                <w:lang w:eastAsia="zh-CN"/>
              </w:rPr>
              <w:t xml:space="preserve">N/A </w:t>
            </w:r>
          </w:p>
        </w:tc>
      </w:tr>
    </w:tbl>
    <w:p w14:paraId="76234196" w14:textId="4AF4C4BD" w:rsidR="00130945" w:rsidRDefault="00130945" w:rsidP="00130945">
      <w:pPr>
        <w:pStyle w:val="slovn1"/>
        <w:tabs>
          <w:tab w:val="clear" w:pos="454"/>
          <w:tab w:val="clear" w:pos="720"/>
          <w:tab w:val="left" w:pos="708"/>
        </w:tabs>
        <w:ind w:left="0" w:firstLine="0"/>
        <w:rPr>
          <w:rFonts w:ascii="Arial" w:hAnsi="Arial" w:cs="Arial"/>
        </w:rPr>
      </w:pPr>
    </w:p>
    <w:p w14:paraId="2B2C679E" w14:textId="618FF3E2" w:rsidR="00130945" w:rsidRDefault="00130945" w:rsidP="00130945">
      <w:pPr>
        <w:rPr>
          <w:lang w:eastAsia="zh-CN"/>
        </w:rPr>
      </w:pPr>
    </w:p>
    <w:p w14:paraId="6A8C1CFC" w14:textId="1F63E42F" w:rsidR="00130945" w:rsidRDefault="00130945" w:rsidP="00130945">
      <w:pPr>
        <w:rPr>
          <w:lang w:eastAsia="zh-CN"/>
        </w:rPr>
      </w:pPr>
    </w:p>
    <w:p w14:paraId="56359C71" w14:textId="61BF6BD2" w:rsidR="00130945" w:rsidRDefault="00130945" w:rsidP="00130945">
      <w:pPr>
        <w:rPr>
          <w:lang w:eastAsia="zh-CN"/>
        </w:rPr>
      </w:pPr>
    </w:p>
    <w:p w14:paraId="07985027" w14:textId="79479B1E" w:rsidR="00130945" w:rsidRDefault="00130945" w:rsidP="00130945">
      <w:pPr>
        <w:rPr>
          <w:lang w:eastAsia="zh-CN"/>
        </w:rPr>
      </w:pPr>
    </w:p>
    <w:p w14:paraId="4B16BB85" w14:textId="77777777" w:rsidR="00130945" w:rsidRDefault="00130945" w:rsidP="00130945">
      <w:pPr>
        <w:rPr>
          <w:lang w:eastAsia="zh-CN"/>
        </w:rPr>
      </w:pPr>
    </w:p>
    <w:p w14:paraId="61421F9D" w14:textId="77777777" w:rsidR="00130945" w:rsidRPr="006E3C72" w:rsidRDefault="00130945" w:rsidP="00130945">
      <w:pPr>
        <w:jc w:val="center"/>
        <w:rPr>
          <w:rFonts w:cs="Arial"/>
          <w:b/>
        </w:rPr>
      </w:pPr>
      <w:r w:rsidRPr="006B43AA">
        <w:rPr>
          <w:rFonts w:cs="Arial"/>
          <w:b/>
          <w:i/>
          <w:szCs w:val="22"/>
        </w:rPr>
        <w:t>Zbývající část stránky byla úmyslně ponechána prázdná.</w:t>
      </w:r>
    </w:p>
    <w:p w14:paraId="00128342" w14:textId="77777777" w:rsidR="00130945" w:rsidRPr="00130945" w:rsidRDefault="00130945" w:rsidP="00130945">
      <w:pPr>
        <w:rPr>
          <w:lang w:eastAsia="zh-CN"/>
        </w:rPr>
      </w:pPr>
    </w:p>
    <w:p w14:paraId="01172D55" w14:textId="77777777" w:rsidR="00130945" w:rsidRDefault="00130945">
      <w:pPr>
        <w:spacing w:after="200" w:line="276" w:lineRule="auto"/>
        <w:rPr>
          <w:rFonts w:eastAsiaTheme="minorHAnsi" w:cs="Arial"/>
          <w:b/>
          <w:sz w:val="22"/>
          <w:szCs w:val="22"/>
          <w:lang w:eastAsia="zh-CN"/>
        </w:rPr>
      </w:pPr>
      <w:r>
        <w:rPr>
          <w:rFonts w:cs="Arial"/>
        </w:rPr>
        <w:br w:type="page"/>
      </w:r>
    </w:p>
    <w:p w14:paraId="5D242764" w14:textId="41980C28" w:rsidR="008557E7" w:rsidRPr="008557E7" w:rsidRDefault="008557E7" w:rsidP="008557E7">
      <w:pPr>
        <w:pStyle w:val="slovn1"/>
        <w:numPr>
          <w:ilvl w:val="0"/>
          <w:numId w:val="5"/>
        </w:numPr>
        <w:tabs>
          <w:tab w:val="clear" w:pos="360"/>
          <w:tab w:val="clear" w:pos="720"/>
          <w:tab w:val="left" w:pos="708"/>
        </w:tabs>
        <w:ind w:left="426" w:hanging="426"/>
        <w:rPr>
          <w:rFonts w:ascii="Arial" w:hAnsi="Arial" w:cs="Arial"/>
        </w:rPr>
      </w:pPr>
      <w:r w:rsidRPr="008557E7">
        <w:rPr>
          <w:rFonts w:ascii="Arial" w:hAnsi="Arial" w:cs="Arial"/>
        </w:rPr>
        <w:lastRenderedPageBreak/>
        <w:t>Specifické podmínky a postupy pro poskytování služby</w:t>
      </w:r>
    </w:p>
    <w:p w14:paraId="438EB37C" w14:textId="552FA59E" w:rsidR="00B26D4C" w:rsidRPr="00B26D4C" w:rsidRDefault="00B26D4C" w:rsidP="00B26D4C">
      <w:pPr>
        <w:tabs>
          <w:tab w:val="left" w:pos="708"/>
        </w:tabs>
        <w:suppressAutoHyphens/>
        <w:spacing w:before="240" w:after="240" w:line="240" w:lineRule="atLeast"/>
        <w:rPr>
          <w:rFonts w:cs="Arial"/>
          <w:b/>
          <w:lang w:eastAsia="zh-CN"/>
        </w:rPr>
      </w:pPr>
      <w:r w:rsidRPr="00B26D4C">
        <w:rPr>
          <w:rFonts w:cs="Arial"/>
          <w:b/>
          <w:lang w:eastAsia="zh-CN"/>
        </w:rPr>
        <w:t>Postup při řešení Požadavku</w:t>
      </w:r>
      <w:r w:rsidR="00195DEB">
        <w:rPr>
          <w:rFonts w:cs="Arial"/>
          <w:b/>
          <w:lang w:eastAsia="zh-CN"/>
        </w:rPr>
        <w:t>:</w:t>
      </w:r>
    </w:p>
    <w:p w14:paraId="3DF22218" w14:textId="2EECA3E3" w:rsidR="00B26D4C" w:rsidRPr="003F7F7F" w:rsidRDefault="00B26D4C" w:rsidP="003F7F7F">
      <w:pPr>
        <w:numPr>
          <w:ilvl w:val="0"/>
          <w:numId w:val="12"/>
        </w:numPr>
        <w:tabs>
          <w:tab w:val="left" w:pos="708"/>
        </w:tabs>
        <w:suppressAutoHyphens/>
        <w:spacing w:before="60" w:after="120" w:line="240" w:lineRule="atLeast"/>
        <w:ind w:left="454" w:firstLine="0"/>
        <w:jc w:val="both"/>
        <w:rPr>
          <w:rFonts w:cs="Arial"/>
          <w:szCs w:val="24"/>
          <w:lang w:eastAsia="zh-CN"/>
        </w:rPr>
      </w:pPr>
      <w:r w:rsidRPr="003F7F7F">
        <w:rPr>
          <w:rFonts w:cs="Arial"/>
          <w:b/>
          <w:szCs w:val="24"/>
          <w:lang w:eastAsia="zh-CN"/>
        </w:rPr>
        <w:t xml:space="preserve">Nahlášení Požadavku </w:t>
      </w:r>
      <w:r w:rsidRPr="003F7F7F">
        <w:rPr>
          <w:rFonts w:cs="Arial"/>
          <w:szCs w:val="24"/>
          <w:lang w:eastAsia="zh-CN"/>
        </w:rPr>
        <w:t xml:space="preserve">Objednatel nahlásí Požadavek Dodavateli tak, že vloží Hlášení do </w:t>
      </w:r>
      <w:proofErr w:type="spellStart"/>
      <w:r w:rsidRPr="003F7F7F">
        <w:rPr>
          <w:rFonts w:cs="Arial"/>
          <w:szCs w:val="24"/>
          <w:lang w:eastAsia="zh-CN"/>
        </w:rPr>
        <w:t>Help</w:t>
      </w:r>
      <w:proofErr w:type="spellEnd"/>
      <w:r w:rsidRPr="003F7F7F">
        <w:rPr>
          <w:rFonts w:cs="Arial"/>
          <w:szCs w:val="24"/>
          <w:lang w:eastAsia="zh-CN"/>
        </w:rPr>
        <w:t xml:space="preserve"> </w:t>
      </w:r>
      <w:r w:rsidR="00C9059D">
        <w:rPr>
          <w:rFonts w:cs="Arial"/>
          <w:szCs w:val="24"/>
          <w:lang w:eastAsia="zh-CN"/>
        </w:rPr>
        <w:t>d</w:t>
      </w:r>
      <w:r w:rsidRPr="003F7F7F">
        <w:rPr>
          <w:rFonts w:cs="Arial"/>
          <w:szCs w:val="24"/>
          <w:lang w:eastAsia="zh-CN"/>
        </w:rPr>
        <w:t>esku Objednatele, vytvořenému Hlášení nastaví druh tiketu na hodnotu „Požadavek“ a přiřadí hlášení k řešení na Dodavatele. V Hlášení Objednatel uvede pravdivě a nezkresleně veškeré jemu známé okolnosti, o kterých věděl, že jsou důležité pro úspěšné a včasné vyřešení Požadavku.</w:t>
      </w:r>
    </w:p>
    <w:p w14:paraId="40096416" w14:textId="475809FD" w:rsidR="00B26D4C" w:rsidRPr="003F7F7F" w:rsidRDefault="00B26D4C" w:rsidP="003F7F7F">
      <w:pPr>
        <w:numPr>
          <w:ilvl w:val="0"/>
          <w:numId w:val="12"/>
        </w:numPr>
        <w:tabs>
          <w:tab w:val="left" w:pos="708"/>
        </w:tabs>
        <w:suppressAutoHyphens/>
        <w:spacing w:before="60" w:after="120" w:line="240" w:lineRule="atLeast"/>
        <w:ind w:left="454" w:firstLine="0"/>
        <w:jc w:val="both"/>
        <w:rPr>
          <w:rFonts w:cs="Arial"/>
          <w:b/>
          <w:szCs w:val="24"/>
          <w:lang w:eastAsia="zh-CN"/>
        </w:rPr>
      </w:pPr>
      <w:r w:rsidRPr="003F7F7F">
        <w:rPr>
          <w:rFonts w:cs="Arial"/>
          <w:b/>
          <w:szCs w:val="24"/>
          <w:lang w:eastAsia="zh-CN"/>
        </w:rPr>
        <w:t xml:space="preserve">Schválení Požadavku Dodavatelem </w:t>
      </w:r>
      <w:r w:rsidRPr="003F7F7F">
        <w:rPr>
          <w:rFonts w:cs="Arial"/>
          <w:szCs w:val="24"/>
          <w:lang w:eastAsia="zh-CN"/>
        </w:rPr>
        <w:t xml:space="preserve">Pokud Dodavatel po provedení odhadu pracnosti dospěje k závěru, že Požadavek splní, odešle Objednateli provedený odhad pracnosti do </w:t>
      </w:r>
      <w:proofErr w:type="spellStart"/>
      <w:r w:rsidRPr="003F7F7F">
        <w:rPr>
          <w:rFonts w:cs="Arial"/>
          <w:szCs w:val="24"/>
          <w:lang w:eastAsia="zh-CN"/>
        </w:rPr>
        <w:t>Help</w:t>
      </w:r>
      <w:proofErr w:type="spellEnd"/>
      <w:r w:rsidRPr="003F7F7F">
        <w:rPr>
          <w:rFonts w:cs="Arial"/>
          <w:szCs w:val="24"/>
          <w:lang w:eastAsia="zh-CN"/>
        </w:rPr>
        <w:t xml:space="preserve"> </w:t>
      </w:r>
      <w:r w:rsidR="00C9059D">
        <w:rPr>
          <w:rFonts w:cs="Arial"/>
          <w:szCs w:val="24"/>
          <w:lang w:eastAsia="zh-CN"/>
        </w:rPr>
        <w:t>d</w:t>
      </w:r>
      <w:r w:rsidRPr="003F7F7F">
        <w:rPr>
          <w:rFonts w:cs="Arial"/>
          <w:szCs w:val="24"/>
          <w:lang w:eastAsia="zh-CN"/>
        </w:rPr>
        <w:t>esku Objednatele. K Vyjádření Objednatele se Dodavatel vyjádří bez zbytečného odkladu.</w:t>
      </w:r>
      <w:r w:rsidRPr="003F7F7F">
        <w:rPr>
          <w:rFonts w:cs="Arial"/>
          <w:b/>
          <w:szCs w:val="24"/>
          <w:lang w:eastAsia="zh-CN"/>
        </w:rPr>
        <w:t xml:space="preserve"> </w:t>
      </w:r>
    </w:p>
    <w:p w14:paraId="0A07D14C" w14:textId="1784168A" w:rsidR="00B26D4C" w:rsidRPr="003F7F7F" w:rsidRDefault="00B26D4C" w:rsidP="003F7F7F">
      <w:pPr>
        <w:numPr>
          <w:ilvl w:val="0"/>
          <w:numId w:val="12"/>
        </w:numPr>
        <w:tabs>
          <w:tab w:val="left" w:pos="708"/>
        </w:tabs>
        <w:suppressAutoHyphens/>
        <w:spacing w:before="60" w:after="120" w:line="240" w:lineRule="atLeast"/>
        <w:ind w:left="454" w:firstLine="0"/>
        <w:jc w:val="both"/>
        <w:rPr>
          <w:rFonts w:cs="Arial"/>
          <w:szCs w:val="24"/>
          <w:lang w:eastAsia="zh-CN"/>
        </w:rPr>
      </w:pPr>
      <w:r w:rsidRPr="003F7F7F">
        <w:rPr>
          <w:rFonts w:cs="Arial"/>
          <w:b/>
          <w:szCs w:val="24"/>
          <w:lang w:eastAsia="zh-CN"/>
        </w:rPr>
        <w:t xml:space="preserve">Provedení odhadu pracnosti Dodavatelem </w:t>
      </w:r>
      <w:r w:rsidRPr="003F7F7F">
        <w:rPr>
          <w:rFonts w:cs="Arial"/>
          <w:szCs w:val="24"/>
          <w:lang w:eastAsia="zh-CN"/>
        </w:rPr>
        <w:t xml:space="preserve">Dodavatel provede odhad pracnosti, který odešle Objednateli do </w:t>
      </w:r>
      <w:proofErr w:type="spellStart"/>
      <w:r w:rsidRPr="003F7F7F">
        <w:rPr>
          <w:rFonts w:cs="Arial"/>
          <w:szCs w:val="24"/>
          <w:lang w:eastAsia="zh-CN"/>
        </w:rPr>
        <w:t>Help</w:t>
      </w:r>
      <w:proofErr w:type="spellEnd"/>
      <w:r w:rsidRPr="003F7F7F">
        <w:rPr>
          <w:rFonts w:cs="Arial"/>
          <w:szCs w:val="24"/>
          <w:lang w:eastAsia="zh-CN"/>
        </w:rPr>
        <w:t xml:space="preserve"> </w:t>
      </w:r>
      <w:r w:rsidR="00C9059D">
        <w:rPr>
          <w:rFonts w:cs="Arial"/>
          <w:szCs w:val="24"/>
          <w:lang w:eastAsia="zh-CN"/>
        </w:rPr>
        <w:t>d</w:t>
      </w:r>
      <w:r w:rsidRPr="003F7F7F">
        <w:rPr>
          <w:rFonts w:cs="Arial"/>
          <w:szCs w:val="24"/>
          <w:lang w:eastAsia="zh-CN"/>
        </w:rPr>
        <w:t>esku Objednatele. K</w:t>
      </w:r>
      <w:r w:rsidR="003F7F7F">
        <w:rPr>
          <w:rFonts w:cs="Arial"/>
          <w:szCs w:val="24"/>
          <w:lang w:eastAsia="zh-CN"/>
        </w:rPr>
        <w:t> </w:t>
      </w:r>
      <w:r w:rsidRPr="003F7F7F">
        <w:rPr>
          <w:rFonts w:cs="Arial"/>
          <w:szCs w:val="24"/>
          <w:lang w:eastAsia="zh-CN"/>
        </w:rPr>
        <w:t>Požadavku Objednatele se Dodavatel vyjádří bez zbytečného odkladu. V rámci odhadu pracnosti Dodavatel stanoví:</w:t>
      </w:r>
    </w:p>
    <w:p w14:paraId="02D69C6A" w14:textId="77777777"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bookmarkStart w:id="1" w:name="_Hlk530836562"/>
      <w:r w:rsidRPr="00B26D4C">
        <w:rPr>
          <w:rFonts w:cs="Arial"/>
          <w:color w:val="000000"/>
          <w:szCs w:val="24"/>
          <w:lang w:eastAsia="zh-CN"/>
        </w:rPr>
        <w:t xml:space="preserve">počet člověkohodin potřebných pro </w:t>
      </w:r>
      <w:bookmarkEnd w:id="1"/>
      <w:r w:rsidRPr="00B26D4C">
        <w:rPr>
          <w:rFonts w:cs="Arial"/>
          <w:color w:val="000000"/>
          <w:szCs w:val="24"/>
          <w:lang w:eastAsia="zh-CN"/>
        </w:rPr>
        <w:t xml:space="preserve">zajištění Požadavku, </w:t>
      </w:r>
      <w:bookmarkStart w:id="2" w:name="_Hlk530836589"/>
    </w:p>
    <w:p w14:paraId="0920CDB3" w14:textId="77777777"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Termín vyřešení</w:t>
      </w:r>
      <w:bookmarkEnd w:id="2"/>
      <w:r w:rsidRPr="00B26D4C">
        <w:rPr>
          <w:rFonts w:cs="Arial"/>
          <w:color w:val="000000"/>
          <w:szCs w:val="24"/>
          <w:lang w:eastAsia="zh-CN"/>
        </w:rPr>
        <w:t xml:space="preserve"> Požadavku, </w:t>
      </w:r>
    </w:p>
    <w:p w14:paraId="7785484F" w14:textId="77777777"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seznam požadavků na Objednatele pro splnění Požadavku;</w:t>
      </w:r>
    </w:p>
    <w:p w14:paraId="432BF69A" w14:textId="77777777"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harmonogram pro splnění Požadavku (v případě většího rozsahu též projektový plán).</w:t>
      </w:r>
    </w:p>
    <w:p w14:paraId="52F1121C" w14:textId="77777777" w:rsidR="00B26D4C" w:rsidRPr="00B26D4C" w:rsidRDefault="00B26D4C" w:rsidP="003F7F7F">
      <w:pPr>
        <w:numPr>
          <w:ilvl w:val="0"/>
          <w:numId w:val="12"/>
        </w:numPr>
        <w:tabs>
          <w:tab w:val="left" w:pos="709"/>
        </w:tabs>
        <w:suppressAutoHyphens/>
        <w:spacing w:before="60" w:after="120" w:line="240" w:lineRule="atLeast"/>
        <w:ind w:left="454" w:firstLine="0"/>
        <w:jc w:val="both"/>
        <w:rPr>
          <w:rFonts w:cs="Arial"/>
          <w:b/>
          <w:szCs w:val="24"/>
          <w:lang w:eastAsia="zh-CN"/>
        </w:rPr>
      </w:pPr>
      <w:r w:rsidRPr="00B26D4C">
        <w:rPr>
          <w:rFonts w:cs="Arial"/>
          <w:b/>
          <w:szCs w:val="24"/>
          <w:lang w:eastAsia="zh-CN"/>
        </w:rPr>
        <w:t xml:space="preserve">Posouzení Požadavku Objednatelem </w:t>
      </w:r>
      <w:r w:rsidRPr="00B26D4C">
        <w:rPr>
          <w:rFonts w:cs="Arial"/>
          <w:szCs w:val="24"/>
          <w:lang w:eastAsia="zh-CN"/>
        </w:rPr>
        <w:t>Pokud Objednatel na základě odhadu pracnosti dojde k závěru, že:</w:t>
      </w:r>
    </w:p>
    <w:p w14:paraId="18B96333" w14:textId="416167A0"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Požadavek zamítne, odešle Objednatel Dodavateli zamítnutí Požadavku bez zbytečného odkladu do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w:t>
      </w:r>
      <w:r w:rsidR="00C9059D">
        <w:rPr>
          <w:rFonts w:cs="Arial"/>
          <w:color w:val="000000"/>
          <w:szCs w:val="24"/>
          <w:lang w:eastAsia="zh-CN"/>
        </w:rPr>
        <w:t>d</w:t>
      </w:r>
      <w:r w:rsidRPr="00B26D4C">
        <w:rPr>
          <w:rFonts w:cs="Arial"/>
          <w:color w:val="000000"/>
          <w:szCs w:val="24"/>
          <w:lang w:eastAsia="zh-CN"/>
        </w:rPr>
        <w:t>esku Objednatele. Zamítnutím požadavku Objednateli nezaniká právo obrátit se s řešením Požadavku na jakoukoli třetí osobu, aby pro něj Požadavek provedla, resp.</w:t>
      </w:r>
      <w:r w:rsidR="003F7F7F">
        <w:rPr>
          <w:rFonts w:cs="Arial"/>
          <w:color w:val="000000"/>
          <w:szCs w:val="24"/>
          <w:lang w:eastAsia="zh-CN"/>
        </w:rPr>
        <w:t> </w:t>
      </w:r>
      <w:r w:rsidRPr="00B26D4C">
        <w:rPr>
          <w:rFonts w:cs="Arial"/>
          <w:color w:val="000000"/>
          <w:szCs w:val="24"/>
          <w:lang w:eastAsia="zh-CN"/>
        </w:rPr>
        <w:t>zhotovila Dílo na základě Požadavku. Objednatel nemá právo poskytnou třetí osobě provedenou Analýzu Požadavku s odhadem pracnosti ze strany Dodavatele.</w:t>
      </w:r>
    </w:p>
    <w:p w14:paraId="60061E4C" w14:textId="2E3F7F58" w:rsidR="00B26D4C" w:rsidRPr="00E077A0" w:rsidRDefault="00B26D4C" w:rsidP="00F36BBD">
      <w:pPr>
        <w:numPr>
          <w:ilvl w:val="1"/>
          <w:numId w:val="12"/>
        </w:numPr>
        <w:tabs>
          <w:tab w:val="left" w:pos="708"/>
        </w:tabs>
        <w:suppressAutoHyphens/>
        <w:spacing w:before="60" w:after="200" w:line="276" w:lineRule="auto"/>
        <w:jc w:val="both"/>
        <w:rPr>
          <w:rFonts w:cs="Arial"/>
          <w:b/>
          <w:szCs w:val="24"/>
          <w:lang w:eastAsia="zh-CN"/>
        </w:rPr>
      </w:pPr>
      <w:r w:rsidRPr="00E077A0">
        <w:rPr>
          <w:rFonts w:cs="Arial"/>
          <w:color w:val="000000"/>
          <w:szCs w:val="24"/>
          <w:lang w:eastAsia="zh-CN"/>
        </w:rPr>
        <w:t>Požadavek schválí a objedná, předá v souladu s interními směrnicemi a postupy požadavek na Oddělení Centrálního Nákupu (OCN).</w:t>
      </w:r>
      <w:r w:rsidR="00371C20" w:rsidRPr="00E077A0">
        <w:rPr>
          <w:rFonts w:cs="Arial"/>
          <w:color w:val="000000"/>
          <w:szCs w:val="24"/>
          <w:lang w:eastAsia="zh-CN"/>
        </w:rPr>
        <w:br/>
      </w:r>
      <w:r w:rsidRPr="00E077A0">
        <w:rPr>
          <w:rFonts w:cs="Arial"/>
          <w:color w:val="000000"/>
          <w:szCs w:val="24"/>
          <w:lang w:eastAsia="zh-CN"/>
        </w:rPr>
        <w:t xml:space="preserve">OCN následně vystaví Objednávku Dodavateli s číslem Požadavku, pod kterým je uložen v </w:t>
      </w:r>
      <w:proofErr w:type="spellStart"/>
      <w:r w:rsidRPr="00E077A0">
        <w:rPr>
          <w:rFonts w:cs="Arial"/>
          <w:color w:val="000000"/>
          <w:szCs w:val="24"/>
          <w:lang w:eastAsia="zh-CN"/>
        </w:rPr>
        <w:t>Help</w:t>
      </w:r>
      <w:proofErr w:type="spellEnd"/>
      <w:r w:rsidRPr="00E077A0">
        <w:rPr>
          <w:rFonts w:cs="Arial"/>
          <w:color w:val="000000"/>
          <w:szCs w:val="24"/>
          <w:lang w:eastAsia="zh-CN"/>
        </w:rPr>
        <w:t xml:space="preserve"> </w:t>
      </w:r>
      <w:r w:rsidR="00CC39D2">
        <w:rPr>
          <w:rFonts w:cs="Arial"/>
          <w:color w:val="000000"/>
          <w:szCs w:val="24"/>
          <w:lang w:eastAsia="zh-CN"/>
        </w:rPr>
        <w:t>d</w:t>
      </w:r>
      <w:r w:rsidRPr="00E077A0">
        <w:rPr>
          <w:rFonts w:cs="Arial"/>
          <w:color w:val="000000"/>
          <w:szCs w:val="24"/>
          <w:lang w:eastAsia="zh-CN"/>
        </w:rPr>
        <w:t xml:space="preserve">esku Objednatele. Okamžikem doručení takové Objednávky je s Dodavatelem uzavřena Smlouva o dílo, přičemž předmětem Smlouvy o dílo je zadání Požadavku, Termín vyřešení, počet člověkohodin, a harmonogram stanovený v </w:t>
      </w:r>
      <w:proofErr w:type="spellStart"/>
      <w:r w:rsidRPr="00E077A0">
        <w:rPr>
          <w:rFonts w:cs="Arial"/>
          <w:color w:val="000000"/>
          <w:szCs w:val="24"/>
          <w:lang w:eastAsia="zh-CN"/>
        </w:rPr>
        <w:t>Help</w:t>
      </w:r>
      <w:proofErr w:type="spellEnd"/>
      <w:r w:rsidRPr="00E077A0">
        <w:rPr>
          <w:rFonts w:cs="Arial"/>
          <w:color w:val="000000"/>
          <w:szCs w:val="24"/>
          <w:lang w:eastAsia="zh-CN"/>
        </w:rPr>
        <w:t xml:space="preserve"> </w:t>
      </w:r>
      <w:r w:rsidR="00CC39D2">
        <w:rPr>
          <w:rFonts w:cs="Arial"/>
          <w:color w:val="000000"/>
          <w:szCs w:val="24"/>
          <w:lang w:eastAsia="zh-CN"/>
        </w:rPr>
        <w:t>d</w:t>
      </w:r>
      <w:r w:rsidRPr="00E077A0">
        <w:rPr>
          <w:rFonts w:cs="Arial"/>
          <w:color w:val="000000"/>
          <w:szCs w:val="24"/>
          <w:lang w:eastAsia="zh-CN"/>
        </w:rPr>
        <w:t>esk</w:t>
      </w:r>
      <w:r w:rsidR="00CC39D2">
        <w:rPr>
          <w:rFonts w:cs="Arial"/>
          <w:color w:val="000000"/>
          <w:szCs w:val="24"/>
          <w:lang w:eastAsia="zh-CN"/>
        </w:rPr>
        <w:t>u</w:t>
      </w:r>
      <w:r w:rsidRPr="00E077A0">
        <w:rPr>
          <w:rFonts w:cs="Arial"/>
          <w:color w:val="000000"/>
          <w:szCs w:val="24"/>
          <w:lang w:eastAsia="zh-CN"/>
        </w:rPr>
        <w:t xml:space="preserve"> Objednatele. Pro vyloučení všech pochybností smluvní strany stanoví, že bez doručení Objednávky z adresy OCN Objednatele se práce na Požadavku nepovažují za objednané.</w:t>
      </w:r>
    </w:p>
    <w:p w14:paraId="1417DC47" w14:textId="77777777" w:rsidR="00130945" w:rsidRDefault="00130945">
      <w:pPr>
        <w:spacing w:after="200" w:line="276" w:lineRule="auto"/>
        <w:rPr>
          <w:rFonts w:cs="Arial"/>
          <w:b/>
          <w:szCs w:val="24"/>
          <w:lang w:eastAsia="zh-CN"/>
        </w:rPr>
      </w:pPr>
    </w:p>
    <w:p w14:paraId="729AB49D" w14:textId="5505DD18" w:rsidR="00130945" w:rsidRDefault="00130945" w:rsidP="00195DEB">
      <w:pPr>
        <w:jc w:val="center"/>
        <w:rPr>
          <w:rFonts w:cs="Arial"/>
          <w:b/>
          <w:szCs w:val="24"/>
          <w:lang w:eastAsia="zh-CN"/>
        </w:rPr>
      </w:pPr>
      <w:r w:rsidRPr="006B43AA">
        <w:rPr>
          <w:rFonts w:cs="Arial"/>
          <w:b/>
          <w:i/>
          <w:szCs w:val="22"/>
        </w:rPr>
        <w:t>Zbývající část stránky byla úmyslně ponechána prázdná.</w:t>
      </w:r>
    </w:p>
    <w:p w14:paraId="64D31202" w14:textId="340FE1A6" w:rsidR="00130945" w:rsidRDefault="00130945">
      <w:pPr>
        <w:spacing w:after="200" w:line="276" w:lineRule="auto"/>
        <w:rPr>
          <w:rFonts w:cs="Arial"/>
          <w:b/>
          <w:szCs w:val="24"/>
          <w:lang w:eastAsia="zh-CN"/>
        </w:rPr>
      </w:pPr>
      <w:r>
        <w:rPr>
          <w:rFonts w:cs="Arial"/>
          <w:b/>
          <w:szCs w:val="24"/>
          <w:lang w:eastAsia="zh-CN"/>
        </w:rPr>
        <w:br w:type="page"/>
      </w:r>
    </w:p>
    <w:p w14:paraId="44F346E4" w14:textId="0712272F"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szCs w:val="24"/>
          <w:lang w:eastAsia="zh-CN"/>
        </w:rPr>
      </w:pPr>
      <w:r w:rsidRPr="00B26D4C">
        <w:rPr>
          <w:rFonts w:cs="Arial"/>
          <w:b/>
          <w:szCs w:val="24"/>
          <w:lang w:eastAsia="zh-CN"/>
        </w:rPr>
        <w:lastRenderedPageBreak/>
        <w:t xml:space="preserve">Analýza Požadavku </w:t>
      </w:r>
      <w:r w:rsidRPr="00B26D4C">
        <w:rPr>
          <w:rFonts w:cs="Arial"/>
          <w:szCs w:val="24"/>
          <w:lang w:eastAsia="zh-CN"/>
        </w:rPr>
        <w:t xml:space="preserve">Po Schválení Požadavku Objednatelem provede Dodavatel analýzu Požadavku. Pokud není Požadavek úplný nebo neposkytuje dostatečný detail potřebný pro provedení Analýzy Požadavku, vyzve Dodavatel Objednatele k doplnění skrze </w:t>
      </w:r>
      <w:proofErr w:type="spellStart"/>
      <w:r w:rsidRPr="00B26D4C">
        <w:rPr>
          <w:rFonts w:cs="Arial"/>
          <w:szCs w:val="24"/>
          <w:lang w:eastAsia="zh-CN"/>
        </w:rPr>
        <w:t>Help</w:t>
      </w:r>
      <w:proofErr w:type="spellEnd"/>
      <w:r w:rsidRPr="00B26D4C">
        <w:rPr>
          <w:rFonts w:cs="Arial"/>
          <w:szCs w:val="24"/>
          <w:lang w:eastAsia="zh-CN"/>
        </w:rPr>
        <w:t xml:space="preserve"> </w:t>
      </w:r>
      <w:proofErr w:type="spellStart"/>
      <w:r w:rsidR="00C9059D">
        <w:rPr>
          <w:rFonts w:cs="Arial"/>
          <w:szCs w:val="24"/>
          <w:lang w:eastAsia="zh-CN"/>
        </w:rPr>
        <w:t>d</w:t>
      </w:r>
      <w:r w:rsidRPr="00B26D4C">
        <w:rPr>
          <w:rFonts w:cs="Arial"/>
          <w:szCs w:val="24"/>
          <w:lang w:eastAsia="zh-CN"/>
        </w:rPr>
        <w:t>esk</w:t>
      </w:r>
      <w:proofErr w:type="spellEnd"/>
      <w:r w:rsidRPr="00B26D4C">
        <w:rPr>
          <w:rFonts w:cs="Arial"/>
          <w:szCs w:val="24"/>
          <w:lang w:eastAsia="zh-CN"/>
        </w:rPr>
        <w:t xml:space="preserve"> Objednatele. Objednatel doplní informace do </w:t>
      </w:r>
      <w:proofErr w:type="spellStart"/>
      <w:r w:rsidRPr="00B26D4C">
        <w:rPr>
          <w:rFonts w:cs="Arial"/>
          <w:szCs w:val="24"/>
          <w:lang w:eastAsia="zh-CN"/>
        </w:rPr>
        <w:t>Help</w:t>
      </w:r>
      <w:proofErr w:type="spellEnd"/>
      <w:r w:rsidRPr="00B26D4C">
        <w:rPr>
          <w:rFonts w:cs="Arial"/>
          <w:szCs w:val="24"/>
          <w:lang w:eastAsia="zh-CN"/>
        </w:rPr>
        <w:t xml:space="preserve"> </w:t>
      </w:r>
      <w:proofErr w:type="spellStart"/>
      <w:r w:rsidR="00CC39D2">
        <w:rPr>
          <w:rFonts w:cs="Arial"/>
          <w:szCs w:val="24"/>
          <w:lang w:eastAsia="zh-CN"/>
        </w:rPr>
        <w:t>e</w:t>
      </w:r>
      <w:r w:rsidRPr="00B26D4C">
        <w:rPr>
          <w:rFonts w:cs="Arial"/>
          <w:szCs w:val="24"/>
          <w:lang w:eastAsia="zh-CN"/>
        </w:rPr>
        <w:t>esku</w:t>
      </w:r>
      <w:proofErr w:type="spellEnd"/>
      <w:r w:rsidRPr="00B26D4C">
        <w:rPr>
          <w:rFonts w:cs="Arial"/>
          <w:szCs w:val="24"/>
          <w:lang w:eastAsia="zh-CN"/>
        </w:rPr>
        <w:t xml:space="preserve"> Objednatele. Dodavatel v Analýze Požadavku minimálně stanoví:</w:t>
      </w:r>
    </w:p>
    <w:p w14:paraId="63425F89" w14:textId="77777777"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dopad Požadavku na fungování a bezpečnost Aplikace nebo Aplikací, kterých se Požadavek týká;</w:t>
      </w:r>
    </w:p>
    <w:p w14:paraId="7A0C0BF8" w14:textId="77777777"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dopad Požadavku na rozhraní Aplikace nebo Aplikací, kterých se Požadavek týká a výměnu dat s okolními aplikacemi;</w:t>
      </w:r>
    </w:p>
    <w:p w14:paraId="304747CB" w14:textId="77777777"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popis výsledného stavu Aplikace v rozsahu Služby, po splnění Požadavku;</w:t>
      </w:r>
    </w:p>
    <w:p w14:paraId="53402427" w14:textId="77777777"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součástí smlouvy o dílo musí být akceptační kritéria.</w:t>
      </w:r>
    </w:p>
    <w:p w14:paraId="0D8265BB" w14:textId="5E75DA43"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szCs w:val="24"/>
          <w:lang w:eastAsia="zh-CN"/>
        </w:rPr>
      </w:pPr>
      <w:r w:rsidRPr="00B26D4C">
        <w:rPr>
          <w:rFonts w:cs="Arial"/>
          <w:b/>
          <w:szCs w:val="24"/>
          <w:lang w:eastAsia="zh-CN"/>
        </w:rPr>
        <w:t xml:space="preserve">Vyřešení Požadavku Dodavatelem </w:t>
      </w:r>
      <w:r w:rsidRPr="00B26D4C">
        <w:rPr>
          <w:rFonts w:cs="Arial"/>
          <w:szCs w:val="24"/>
          <w:lang w:eastAsia="zh-CN"/>
        </w:rPr>
        <w:t>Dodavatel zhotoví Dílo podle Smlouvy o dílo nejpozději v době Termín vyřešení. Dodavatel vyrozumí Objednatele o splnění Požadavku neprodleně poté, co se Dodavatel přesvědčí o tom, že vytvořené Dílo má vlastnosti stanovené příslušnou Smlouvou o</w:t>
      </w:r>
      <w:r w:rsidR="00E077A0">
        <w:rPr>
          <w:rFonts w:cs="Arial"/>
          <w:szCs w:val="24"/>
          <w:lang w:eastAsia="zh-CN"/>
        </w:rPr>
        <w:t> </w:t>
      </w:r>
      <w:r w:rsidRPr="00B26D4C">
        <w:rPr>
          <w:rFonts w:cs="Arial"/>
          <w:szCs w:val="24"/>
          <w:lang w:eastAsia="zh-CN"/>
        </w:rPr>
        <w:t>dílo. Vyrozumění o splnění Požadavku doručí Dodavatel Objednateli do </w:t>
      </w:r>
      <w:proofErr w:type="spellStart"/>
      <w:r w:rsidRPr="00B26D4C">
        <w:rPr>
          <w:rFonts w:cs="Arial"/>
          <w:szCs w:val="24"/>
          <w:lang w:eastAsia="zh-CN"/>
        </w:rPr>
        <w:t>Help</w:t>
      </w:r>
      <w:proofErr w:type="spellEnd"/>
      <w:r w:rsidRPr="00B26D4C">
        <w:rPr>
          <w:rFonts w:cs="Arial"/>
          <w:szCs w:val="24"/>
          <w:lang w:eastAsia="zh-CN"/>
        </w:rPr>
        <w:t xml:space="preserve"> </w:t>
      </w:r>
      <w:r w:rsidR="00CC39D2">
        <w:rPr>
          <w:rFonts w:cs="Arial"/>
          <w:szCs w:val="24"/>
          <w:lang w:eastAsia="zh-CN"/>
        </w:rPr>
        <w:t>d</w:t>
      </w:r>
      <w:r w:rsidRPr="00B26D4C">
        <w:rPr>
          <w:rFonts w:cs="Arial"/>
          <w:szCs w:val="24"/>
          <w:lang w:eastAsia="zh-CN"/>
        </w:rPr>
        <w:t>esku Objednatele.</w:t>
      </w:r>
    </w:p>
    <w:p w14:paraId="76947354" w14:textId="7C4BECBB"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b/>
          <w:szCs w:val="24"/>
          <w:lang w:eastAsia="zh-CN"/>
        </w:rPr>
      </w:pPr>
      <w:r w:rsidRPr="00B26D4C">
        <w:rPr>
          <w:rFonts w:cs="Arial"/>
          <w:b/>
          <w:szCs w:val="24"/>
          <w:lang w:eastAsia="zh-CN"/>
        </w:rPr>
        <w:t xml:space="preserve">Akceptační řízení </w:t>
      </w:r>
      <w:r w:rsidRPr="00B26D4C">
        <w:rPr>
          <w:rFonts w:cs="Arial"/>
          <w:szCs w:val="24"/>
          <w:lang w:eastAsia="zh-CN"/>
        </w:rPr>
        <w:t>Objednatel provede Akceptační řízení, které zahrnuje porovnání skutečných vlastností Díla se specifikací Díla a akceptačními kritérii stanovenými ve Smlouvě o dílo. Akceptační testy mohou být provedeny bez účasti Dodavatele, nemohou však být provedeny bez účasti Objednatele. Nerozhodne-li Objednatel jinak, je Akceptační test proveden v testovacím prostředí Objednatele. Pokud bude provedený test v testovacím prostředí úspěšný, bude následně proveden Akceptační test v produkčním prostředí Objednatele. O dobu, po kterou je prováděn Akceptační test je prodloužen Termín vyřešení Požadavku. Teprve úspěšný Akceptační test v produkčním prostředí Objednatele je rozhodující pro splnění povinnosti Dodavatele provést Dílo řádně a včas. Pokud po provedení Akceptačních testů v produkčním prostředí Objednatele dojde Objednatel k závěru, že:</w:t>
      </w:r>
    </w:p>
    <w:p w14:paraId="002EFC7C" w14:textId="050A1709"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Dílo nemá vlastnosti stanovené příslušnou Smlouvou o dílo, je opakován postup popsaný v odstavcích Vyřešení Požadavku Dodavatelem a</w:t>
      </w:r>
      <w:r w:rsidR="00E077A0">
        <w:rPr>
          <w:rFonts w:cs="Arial"/>
          <w:color w:val="000000"/>
          <w:szCs w:val="24"/>
          <w:lang w:eastAsia="zh-CN"/>
        </w:rPr>
        <w:t> </w:t>
      </w:r>
      <w:r w:rsidRPr="00B26D4C">
        <w:rPr>
          <w:rFonts w:cs="Arial"/>
          <w:color w:val="000000"/>
          <w:szCs w:val="24"/>
          <w:lang w:eastAsia="zh-CN"/>
        </w:rPr>
        <w:t xml:space="preserve">Akceptační řízení, dokud nedojde k akceptaci Díla Objednatelem. Objednatel je v takovém případě Dodavateli povinen oznámit vady Díla, které brání jeho převzetí. </w:t>
      </w:r>
    </w:p>
    <w:p w14:paraId="031C39E3" w14:textId="6A433246"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Pokud Dílo má vlastnosti stanovené příslušnou Smlouvou o dílo, vyrozumění Objednatel bezodkladně Dodavatele o splnění Požadavku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w:t>
      </w:r>
      <w:r w:rsidR="00C9059D">
        <w:rPr>
          <w:rFonts w:cs="Arial"/>
          <w:color w:val="000000"/>
          <w:szCs w:val="24"/>
          <w:lang w:eastAsia="zh-CN"/>
        </w:rPr>
        <w:t>d</w:t>
      </w:r>
      <w:r w:rsidRPr="00B26D4C">
        <w:rPr>
          <w:rFonts w:cs="Arial"/>
          <w:color w:val="000000"/>
          <w:szCs w:val="24"/>
          <w:lang w:eastAsia="zh-CN"/>
        </w:rPr>
        <w:t xml:space="preserve">esku Objednatele. Datum vyrozumění o splnění Požadavku je považován za datum předání Díla. </w:t>
      </w:r>
    </w:p>
    <w:p w14:paraId="76612D38" w14:textId="77777777"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szCs w:val="24"/>
          <w:lang w:eastAsia="zh-CN"/>
        </w:rPr>
      </w:pPr>
      <w:r w:rsidRPr="00B26D4C">
        <w:rPr>
          <w:rFonts w:cs="Arial"/>
          <w:b/>
          <w:szCs w:val="24"/>
          <w:lang w:eastAsia="zh-CN"/>
        </w:rPr>
        <w:t xml:space="preserve">Příprava Dokumentace </w:t>
      </w:r>
      <w:r w:rsidRPr="00B26D4C">
        <w:rPr>
          <w:rFonts w:cs="Arial"/>
          <w:szCs w:val="24"/>
          <w:lang w:eastAsia="zh-CN"/>
        </w:rPr>
        <w:t xml:space="preserve">Nejpozději do deseti (10) pracovních dnů od předání Díla předá Dodavatel Objednateli Dokumentaci k předanému Dílu. Odměna za přípravu a vyhotovení Dokumentace je součástí Ceny díla. Nepředání Dokumentace je vadou Díla. </w:t>
      </w:r>
    </w:p>
    <w:p w14:paraId="0C911621" w14:textId="77777777"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b/>
          <w:szCs w:val="24"/>
          <w:lang w:eastAsia="zh-CN"/>
        </w:rPr>
      </w:pPr>
      <w:r w:rsidRPr="00B26D4C">
        <w:rPr>
          <w:rFonts w:cs="Arial"/>
          <w:b/>
          <w:szCs w:val="24"/>
          <w:lang w:eastAsia="zh-CN"/>
        </w:rPr>
        <w:t xml:space="preserve">Akceptace díla </w:t>
      </w:r>
      <w:r w:rsidRPr="00B26D4C">
        <w:rPr>
          <w:rFonts w:cs="Arial"/>
          <w:szCs w:val="24"/>
          <w:lang w:eastAsia="zh-CN"/>
        </w:rPr>
        <w:t>Objednatel je povinen nejpozději do deseti (10) pracovních dní ode dne předání Dokumentace podepsat protokol potvrzující provedení Akceptačních testů (dále také jen „Akceptační protokol“). Podpisem Akceptačního protokolu je ukončeno Akceptační řízení. Podpisem Akceptačního protokolu a ukončením Akceptačního řízení však není dotčeno právo Objednatele domáhat se práv z vad Díla.</w:t>
      </w:r>
    </w:p>
    <w:p w14:paraId="5B7A1A50" w14:textId="33235BD0"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b/>
          <w:szCs w:val="24"/>
          <w:lang w:eastAsia="zh-CN"/>
        </w:rPr>
      </w:pPr>
      <w:r w:rsidRPr="00B26D4C">
        <w:rPr>
          <w:rFonts w:cs="Arial"/>
          <w:b/>
          <w:szCs w:val="24"/>
          <w:lang w:eastAsia="zh-CN"/>
        </w:rPr>
        <w:t xml:space="preserve">Nečinnost Objednatele </w:t>
      </w:r>
      <w:r w:rsidRPr="00B26D4C">
        <w:rPr>
          <w:rFonts w:cs="Arial"/>
          <w:szCs w:val="24"/>
          <w:lang w:eastAsia="zh-CN"/>
        </w:rPr>
        <w:t xml:space="preserve">Pokud Objednatel do deseti (10) pracovních dnů ode dne, dokončení Akceptačních testů Dodavateli nesdělí, zda Dílo naplnilo vlastnosti podle příslušné Smlouvy o dílo, považuje se Požadavek za uzavřený bez výhrad a Dodavatel zaregistruje takový Požadavek do </w:t>
      </w:r>
      <w:proofErr w:type="spellStart"/>
      <w:r w:rsidRPr="00B26D4C">
        <w:rPr>
          <w:rFonts w:cs="Arial"/>
          <w:szCs w:val="24"/>
          <w:lang w:eastAsia="zh-CN"/>
        </w:rPr>
        <w:t>Help</w:t>
      </w:r>
      <w:proofErr w:type="spellEnd"/>
      <w:r w:rsidR="00DE01DB">
        <w:rPr>
          <w:rFonts w:cs="Arial"/>
          <w:szCs w:val="24"/>
          <w:lang w:eastAsia="zh-CN"/>
        </w:rPr>
        <w:t> </w:t>
      </w:r>
      <w:r w:rsidR="00CC39D2">
        <w:rPr>
          <w:rFonts w:cs="Arial"/>
          <w:szCs w:val="24"/>
          <w:lang w:eastAsia="zh-CN"/>
        </w:rPr>
        <w:t>d</w:t>
      </w:r>
      <w:r w:rsidRPr="00B26D4C">
        <w:rPr>
          <w:rFonts w:cs="Arial"/>
          <w:szCs w:val="24"/>
          <w:lang w:eastAsia="zh-CN"/>
        </w:rPr>
        <w:t>esku jako uzavřený.</w:t>
      </w:r>
    </w:p>
    <w:p w14:paraId="26333CF6"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lastRenderedPageBreak/>
        <w:t>Omezení poskytování služby</w:t>
      </w:r>
    </w:p>
    <w:p w14:paraId="7759889B" w14:textId="77777777" w:rsidR="00B26D4C" w:rsidRPr="00B26D4C" w:rsidRDefault="00B26D4C" w:rsidP="00130945">
      <w:pPr>
        <w:numPr>
          <w:ilvl w:val="0"/>
          <w:numId w:val="12"/>
        </w:numPr>
        <w:tabs>
          <w:tab w:val="left" w:pos="708"/>
        </w:tabs>
        <w:suppressAutoHyphens/>
        <w:spacing w:before="60" w:after="120" w:line="240" w:lineRule="atLeast"/>
        <w:ind w:left="454" w:firstLine="0"/>
        <w:jc w:val="both"/>
        <w:rPr>
          <w:rFonts w:cs="Arial"/>
          <w:szCs w:val="24"/>
          <w:lang w:eastAsia="zh-CN"/>
        </w:rPr>
      </w:pPr>
      <w:r w:rsidRPr="00B26D4C">
        <w:rPr>
          <w:rFonts w:cs="Arial"/>
          <w:szCs w:val="24"/>
          <w:lang w:eastAsia="zh-CN"/>
        </w:rPr>
        <w:t>N/A</w:t>
      </w:r>
    </w:p>
    <w:p w14:paraId="3C51D12E"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Součinnost Objednatele</w:t>
      </w:r>
    </w:p>
    <w:p w14:paraId="0846844D" w14:textId="77777777" w:rsidR="00B26D4C" w:rsidRPr="00B26D4C" w:rsidRDefault="00B26D4C" w:rsidP="00B26D4C">
      <w:pPr>
        <w:suppressAutoHyphens/>
        <w:spacing w:before="60" w:after="120" w:line="240" w:lineRule="atLeast"/>
        <w:ind w:left="425"/>
        <w:rPr>
          <w:rFonts w:cs="Arial"/>
        </w:rPr>
      </w:pPr>
      <w:r w:rsidRPr="00B26D4C">
        <w:rPr>
          <w:rFonts w:cs="Arial"/>
        </w:rPr>
        <w:t>Objednatel odpovídá za zajištění následujících požadavků:</w:t>
      </w:r>
    </w:p>
    <w:p w14:paraId="56422192" w14:textId="77777777"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pro správu a údržbu databázových serverů včetně testovacích, </w:t>
      </w:r>
    </w:p>
    <w:p w14:paraId="0B8C6CF0" w14:textId="77777777"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pro správu a údržbu aplikačních serverů včetně testovacích, </w:t>
      </w:r>
    </w:p>
    <w:p w14:paraId="341EBE9E" w14:textId="66FD1F55"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ke všem zdrojovým souborům svěřených </w:t>
      </w:r>
      <w:r w:rsidR="006F171D">
        <w:rPr>
          <w:rFonts w:cs="Arial"/>
          <w:color w:val="000000"/>
          <w:szCs w:val="24"/>
          <w:lang w:eastAsia="zh-CN"/>
        </w:rPr>
        <w:t>A</w:t>
      </w:r>
      <w:r w:rsidRPr="00B26D4C">
        <w:rPr>
          <w:rFonts w:cs="Arial"/>
          <w:color w:val="000000"/>
          <w:szCs w:val="24"/>
          <w:lang w:eastAsia="zh-CN"/>
        </w:rPr>
        <w:t>plikací, dostupná technická a uživatelská dokumentace svěřených aplikací, služeb,</w:t>
      </w:r>
      <w:r w:rsidR="00130945">
        <w:rPr>
          <w:rFonts w:cs="Arial"/>
          <w:color w:val="000000"/>
          <w:szCs w:val="24"/>
          <w:lang w:eastAsia="zh-CN"/>
        </w:rPr>
        <w:br/>
      </w:r>
      <w:r w:rsidRPr="00B26D4C">
        <w:rPr>
          <w:rFonts w:cs="Arial"/>
          <w:color w:val="000000"/>
          <w:szCs w:val="24"/>
          <w:lang w:eastAsia="zh-CN"/>
        </w:rPr>
        <w:t xml:space="preserve">API a podobně, dokumentace k infrastruktuře sítě </w:t>
      </w:r>
      <w:r w:rsidR="006F171D">
        <w:rPr>
          <w:rFonts w:cs="Arial"/>
          <w:color w:val="000000"/>
          <w:szCs w:val="24"/>
          <w:lang w:eastAsia="zh-CN"/>
        </w:rPr>
        <w:t>Objednatele</w:t>
      </w:r>
      <w:r w:rsidR="00940816">
        <w:rPr>
          <w:rFonts w:cs="Arial"/>
          <w:color w:val="000000"/>
          <w:szCs w:val="24"/>
          <w:lang w:eastAsia="zh-CN"/>
        </w:rPr>
        <w:t>,</w:t>
      </w:r>
      <w:r w:rsidRPr="00B26D4C">
        <w:rPr>
          <w:rFonts w:cs="Arial"/>
          <w:color w:val="000000"/>
          <w:szCs w:val="24"/>
          <w:lang w:eastAsia="zh-CN"/>
        </w:rPr>
        <w:t xml:space="preserve"> na níž běží svěřené aplikace (včetně síťových adres jednotlivých částí), </w:t>
      </w:r>
    </w:p>
    <w:p w14:paraId="26E23F3B" w14:textId="32BCBB08"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dokumentace </w:t>
      </w:r>
      <w:r w:rsidR="00CC39D2">
        <w:rPr>
          <w:rFonts w:cs="Arial"/>
          <w:color w:val="000000"/>
          <w:szCs w:val="24"/>
          <w:lang w:eastAsia="zh-CN"/>
        </w:rPr>
        <w:t>softwarového</w:t>
      </w:r>
      <w:r w:rsidR="00CC39D2" w:rsidRPr="00B26D4C">
        <w:rPr>
          <w:rFonts w:cs="Arial"/>
          <w:color w:val="000000"/>
          <w:szCs w:val="24"/>
          <w:lang w:eastAsia="zh-CN"/>
        </w:rPr>
        <w:t xml:space="preserve"> </w:t>
      </w:r>
      <w:r w:rsidRPr="00B26D4C">
        <w:rPr>
          <w:rFonts w:cs="Arial"/>
          <w:color w:val="000000"/>
          <w:szCs w:val="24"/>
          <w:lang w:eastAsia="zh-CN"/>
        </w:rPr>
        <w:t xml:space="preserve">vybavení a seznam </w:t>
      </w:r>
      <w:r w:rsidR="006F171D">
        <w:rPr>
          <w:rFonts w:cs="Arial"/>
          <w:color w:val="000000"/>
          <w:szCs w:val="24"/>
          <w:lang w:eastAsia="zh-CN"/>
        </w:rPr>
        <w:t>A</w:t>
      </w:r>
      <w:r w:rsidRPr="00B26D4C">
        <w:rPr>
          <w:rFonts w:cs="Arial"/>
          <w:color w:val="000000"/>
          <w:szCs w:val="24"/>
          <w:lang w:eastAsia="zh-CN"/>
        </w:rPr>
        <w:t xml:space="preserve">plikací, služeb, API apod. běžících na jednotlivých serverech, </w:t>
      </w:r>
    </w:p>
    <w:p w14:paraId="35DF2890" w14:textId="0D5FE75E"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do </w:t>
      </w:r>
      <w:proofErr w:type="spellStart"/>
      <w:r w:rsidRPr="00B26D4C">
        <w:rPr>
          <w:rFonts w:cs="Arial"/>
          <w:color w:val="000000"/>
          <w:szCs w:val="24"/>
          <w:lang w:eastAsia="zh-CN"/>
        </w:rPr>
        <w:t>Help</w:t>
      </w:r>
      <w:proofErr w:type="spellEnd"/>
      <w:r w:rsidR="00CC39D2">
        <w:rPr>
          <w:rFonts w:cs="Arial"/>
          <w:color w:val="000000"/>
          <w:szCs w:val="24"/>
          <w:lang w:eastAsia="zh-CN"/>
        </w:rPr>
        <w:t xml:space="preserve"> d</w:t>
      </w:r>
      <w:r w:rsidRPr="00B26D4C">
        <w:rPr>
          <w:rFonts w:cs="Arial"/>
          <w:color w:val="000000"/>
          <w:szCs w:val="24"/>
          <w:lang w:eastAsia="zh-CN"/>
        </w:rPr>
        <w:t xml:space="preserve">esku </w:t>
      </w:r>
      <w:r w:rsidR="006F171D">
        <w:rPr>
          <w:rFonts w:cs="Arial"/>
          <w:color w:val="000000"/>
          <w:szCs w:val="24"/>
          <w:lang w:eastAsia="zh-CN"/>
        </w:rPr>
        <w:t>O</w:t>
      </w:r>
      <w:r w:rsidRPr="00B26D4C">
        <w:rPr>
          <w:rFonts w:cs="Arial"/>
          <w:color w:val="000000"/>
          <w:szCs w:val="24"/>
          <w:lang w:eastAsia="zh-CN"/>
        </w:rPr>
        <w:t xml:space="preserve">bjednatele, </w:t>
      </w:r>
    </w:p>
    <w:p w14:paraId="3445C0B2" w14:textId="333BC33C"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VPN přístupy a doménové přístupy pro </w:t>
      </w:r>
      <w:r w:rsidR="00CC39D2">
        <w:rPr>
          <w:rFonts w:cs="Arial"/>
          <w:color w:val="000000"/>
          <w:szCs w:val="24"/>
          <w:lang w:eastAsia="zh-CN"/>
        </w:rPr>
        <w:t xml:space="preserve">Dodavatele </w:t>
      </w:r>
      <w:r w:rsidRPr="00B26D4C">
        <w:rPr>
          <w:rFonts w:cs="Arial"/>
          <w:color w:val="000000"/>
          <w:szCs w:val="24"/>
          <w:lang w:eastAsia="zh-CN"/>
        </w:rPr>
        <w:t>nezbytné k zajištění Služeb popsaných v rámci jednotlivých Listů služeb.</w:t>
      </w:r>
    </w:p>
    <w:p w14:paraId="580E25CA"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Theme="minorHAnsi" w:cs="Arial"/>
          <w:b/>
          <w:sz w:val="22"/>
          <w:szCs w:val="22"/>
          <w:lang w:eastAsia="zh-CN"/>
        </w:rPr>
      </w:pPr>
      <w:r w:rsidRPr="00B26D4C">
        <w:rPr>
          <w:rFonts w:eastAsiaTheme="minorHAnsi" w:cs="Arial"/>
          <w:b/>
          <w:sz w:val="22"/>
          <w:szCs w:val="22"/>
          <w:lang w:eastAsia="zh-CN"/>
        </w:rPr>
        <w:t>Poznámka</w:t>
      </w:r>
    </w:p>
    <w:p w14:paraId="71339F65" w14:textId="77777777" w:rsidR="00B26D4C" w:rsidRPr="00B26D4C" w:rsidRDefault="00B26D4C" w:rsidP="00130945">
      <w:pPr>
        <w:numPr>
          <w:ilvl w:val="0"/>
          <w:numId w:val="12"/>
        </w:numPr>
        <w:tabs>
          <w:tab w:val="left" w:pos="708"/>
        </w:tabs>
        <w:suppressAutoHyphens/>
        <w:spacing w:before="60" w:after="120" w:line="240" w:lineRule="atLeast"/>
        <w:ind w:left="454" w:firstLine="0"/>
        <w:jc w:val="both"/>
        <w:rPr>
          <w:rFonts w:cs="Arial"/>
          <w:szCs w:val="24"/>
          <w:lang w:eastAsia="zh-CN"/>
        </w:rPr>
      </w:pPr>
      <w:r w:rsidRPr="00B26D4C">
        <w:rPr>
          <w:rFonts w:cs="Arial"/>
          <w:szCs w:val="24"/>
          <w:lang w:eastAsia="zh-CN"/>
        </w:rPr>
        <w:t xml:space="preserve">N/A </w:t>
      </w:r>
    </w:p>
    <w:p w14:paraId="175B7150"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Vzor Reportu čerpání Služby</w:t>
      </w:r>
    </w:p>
    <w:p w14:paraId="0E1BAB58" w14:textId="648E9B70" w:rsidR="00B26D4C" w:rsidRPr="00B26D4C" w:rsidRDefault="00B26D4C" w:rsidP="00130945">
      <w:pPr>
        <w:numPr>
          <w:ilvl w:val="0"/>
          <w:numId w:val="12"/>
        </w:numPr>
        <w:tabs>
          <w:tab w:val="left" w:pos="708"/>
        </w:tabs>
        <w:suppressAutoHyphens/>
        <w:spacing w:before="60" w:after="120" w:line="240" w:lineRule="atLeast"/>
        <w:ind w:left="454" w:firstLine="0"/>
        <w:jc w:val="both"/>
        <w:rPr>
          <w:rFonts w:cs="Arial"/>
          <w:szCs w:val="24"/>
          <w:lang w:eastAsia="zh-CN"/>
        </w:rPr>
      </w:pPr>
      <w:r w:rsidRPr="00B26D4C">
        <w:rPr>
          <w:rFonts w:cs="Arial"/>
          <w:szCs w:val="24"/>
          <w:lang w:eastAsia="zh-CN"/>
        </w:rPr>
        <w:t xml:space="preserve">Viz příloha „ZoČS_V01 </w:t>
      </w:r>
      <w:r w:rsidR="00AA51DB">
        <w:rPr>
          <w:rFonts w:cs="Arial"/>
          <w:szCs w:val="24"/>
          <w:lang w:eastAsia="zh-CN"/>
        </w:rPr>
        <w:t>–</w:t>
      </w:r>
      <w:r w:rsidRPr="00B26D4C">
        <w:rPr>
          <w:rFonts w:cs="Arial"/>
          <w:szCs w:val="24"/>
          <w:lang w:eastAsia="zh-CN"/>
        </w:rPr>
        <w:t xml:space="preserve"> Řešení Požadavků“.</w:t>
      </w:r>
    </w:p>
    <w:p w14:paraId="44EAFD9C" w14:textId="77777777" w:rsidR="00B26D4C" w:rsidRPr="00B26D4C" w:rsidRDefault="00B26D4C" w:rsidP="00B26D4C">
      <w:pPr>
        <w:rPr>
          <w:rFonts w:cs="Arial"/>
          <w:sz w:val="22"/>
        </w:rPr>
      </w:pPr>
    </w:p>
    <w:p w14:paraId="3DEEC669" w14:textId="74CEEBD2" w:rsidR="00132FFC" w:rsidRDefault="00132FFC" w:rsidP="00B26D4C">
      <w:pPr>
        <w:pStyle w:val="slovn2"/>
        <w:tabs>
          <w:tab w:val="clear" w:pos="454"/>
          <w:tab w:val="left" w:pos="708"/>
        </w:tabs>
        <w:spacing w:before="240" w:after="240"/>
        <w:ind w:firstLine="0"/>
        <w:rPr>
          <w:rFonts w:cs="Arial"/>
          <w:b/>
        </w:rPr>
      </w:pPr>
    </w:p>
    <w:p w14:paraId="4139C06A" w14:textId="5F97765A" w:rsidR="00130945" w:rsidRDefault="00130945" w:rsidP="00B26D4C">
      <w:pPr>
        <w:pStyle w:val="slovn2"/>
        <w:tabs>
          <w:tab w:val="clear" w:pos="454"/>
          <w:tab w:val="left" w:pos="708"/>
        </w:tabs>
        <w:spacing w:before="240" w:after="240"/>
        <w:ind w:firstLine="0"/>
        <w:rPr>
          <w:rFonts w:cs="Arial"/>
          <w:b/>
        </w:rPr>
      </w:pPr>
    </w:p>
    <w:p w14:paraId="47F8CC80" w14:textId="77777777" w:rsidR="00130945" w:rsidRPr="006E3C72" w:rsidRDefault="00130945" w:rsidP="00130945">
      <w:pPr>
        <w:jc w:val="center"/>
        <w:rPr>
          <w:rFonts w:cs="Arial"/>
          <w:b/>
        </w:rPr>
      </w:pPr>
      <w:r w:rsidRPr="006B43AA">
        <w:rPr>
          <w:rFonts w:cs="Arial"/>
          <w:b/>
          <w:i/>
          <w:szCs w:val="22"/>
        </w:rPr>
        <w:t>Zbývající část stránky byla úmyslně ponechána prázdná.</w:t>
      </w:r>
    </w:p>
    <w:p w14:paraId="50A43E59" w14:textId="77777777" w:rsidR="00130945" w:rsidRPr="008557E7" w:rsidRDefault="00130945" w:rsidP="00B26D4C">
      <w:pPr>
        <w:pStyle w:val="slovn2"/>
        <w:tabs>
          <w:tab w:val="clear" w:pos="454"/>
          <w:tab w:val="left" w:pos="708"/>
        </w:tabs>
        <w:spacing w:before="240" w:after="240"/>
        <w:ind w:firstLine="0"/>
        <w:rPr>
          <w:rFonts w:cs="Arial"/>
          <w:b/>
        </w:rPr>
      </w:pPr>
    </w:p>
    <w:sectPr w:rsidR="00130945" w:rsidRPr="008557E7" w:rsidSect="00F9699E">
      <w:head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62B80" w14:textId="77777777" w:rsidR="00BD0C75" w:rsidRDefault="00BD0C75" w:rsidP="00B45E24">
      <w:r>
        <w:separator/>
      </w:r>
    </w:p>
  </w:endnote>
  <w:endnote w:type="continuationSeparator" w:id="0">
    <w:p w14:paraId="6DC528D3" w14:textId="77777777" w:rsidR="00BD0C75" w:rsidRDefault="00BD0C75"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A6195" w14:textId="77777777" w:rsidR="00BD0C75" w:rsidRDefault="00BD0C75" w:rsidP="00B45E24">
      <w:r>
        <w:separator/>
      </w:r>
    </w:p>
  </w:footnote>
  <w:footnote w:type="continuationSeparator" w:id="0">
    <w:p w14:paraId="1E4F80D1" w14:textId="77777777" w:rsidR="00BD0C75" w:rsidRDefault="00BD0C75"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E9C3F" w14:textId="77777777" w:rsidR="00EA1EA4" w:rsidRDefault="00EA1EA4" w:rsidP="00EA1EA4">
    <w:pPr>
      <w:pStyle w:val="Zhlav"/>
      <w:tabs>
        <w:tab w:val="clear" w:pos="4513"/>
        <w:tab w:val="clear" w:pos="9026"/>
        <w:tab w:val="center" w:pos="7371"/>
        <w:tab w:val="right" w:pos="13892"/>
      </w:tabs>
      <w:jc w:val="both"/>
      <w:rPr>
        <w:sz w:val="16"/>
        <w:szCs w:val="16"/>
      </w:rPr>
    </w:pPr>
    <w:r>
      <w:rPr>
        <w:sz w:val="16"/>
        <w:szCs w:val="16"/>
      </w:rPr>
      <w:t>ČEPRO, a. s.</w:t>
    </w:r>
    <w:r>
      <w:rPr>
        <w:sz w:val="16"/>
        <w:szCs w:val="16"/>
      </w:rPr>
      <w:tab/>
    </w:r>
    <w:r w:rsidRPr="00104BD5">
      <w:rPr>
        <w:sz w:val="16"/>
        <w:szCs w:val="16"/>
      </w:rPr>
      <w:t>Smlouva o poskytování služeb podpory, údržby a rozvoje prostředí SCADA řídicího systému skladů</w:t>
    </w:r>
    <w:r>
      <w:rPr>
        <w:sz w:val="16"/>
        <w:szCs w:val="16"/>
      </w:rPr>
      <w:tab/>
      <w:t xml:space="preserve">strana </w:t>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sz w:val="16"/>
        <w:szCs w:val="16"/>
      </w:rPr>
      <w:t>1</w:t>
    </w:r>
    <w:r>
      <w:rPr>
        <w:rStyle w:val="slostrnky"/>
        <w:sz w:val="16"/>
        <w:szCs w:val="16"/>
      </w:rPr>
      <w:fldChar w:fldCharType="end"/>
    </w:r>
    <w:r>
      <w:rPr>
        <w:rStyle w:val="slostrnky"/>
        <w:sz w:val="16"/>
        <w:szCs w:val="16"/>
      </w:rPr>
      <w:t>/</w:t>
    </w:r>
    <w:r>
      <w:rPr>
        <w:rStyle w:val="slostrnky"/>
        <w:sz w:val="16"/>
        <w:szCs w:val="16"/>
      </w:rPr>
      <w:fldChar w:fldCharType="begin"/>
    </w:r>
    <w:r>
      <w:rPr>
        <w:rStyle w:val="slostrnky"/>
        <w:sz w:val="16"/>
        <w:szCs w:val="16"/>
      </w:rPr>
      <w:instrText xml:space="preserve"> NUMPAGES </w:instrText>
    </w:r>
    <w:r>
      <w:rPr>
        <w:rStyle w:val="slostrnky"/>
        <w:sz w:val="16"/>
        <w:szCs w:val="16"/>
      </w:rPr>
      <w:fldChar w:fldCharType="separate"/>
    </w:r>
    <w:r>
      <w:rPr>
        <w:rStyle w:val="slostrnky"/>
        <w:sz w:val="16"/>
        <w:szCs w:val="16"/>
      </w:rPr>
      <w:t>6</w:t>
    </w:r>
    <w:r>
      <w:rPr>
        <w:rStyle w:val="slostrnky"/>
        <w:sz w:val="16"/>
        <w:szCs w:val="16"/>
      </w:rPr>
      <w:fldChar w:fldCharType="end"/>
    </w:r>
  </w:p>
  <w:p w14:paraId="4EFD1AB1" w14:textId="77777777" w:rsidR="00EA1EA4" w:rsidRDefault="00EA1EA4" w:rsidP="00EA1EA4">
    <w:pPr>
      <w:pStyle w:val="Zhlav"/>
      <w:tabs>
        <w:tab w:val="clear" w:pos="4513"/>
        <w:tab w:val="clear" w:pos="9026"/>
        <w:tab w:val="center" w:pos="7371"/>
        <w:tab w:val="right" w:pos="13892"/>
      </w:tabs>
      <w:rPr>
        <w:rStyle w:val="slostrnky"/>
      </w:rPr>
    </w:pPr>
    <w:r>
      <w:rPr>
        <w:rStyle w:val="slostrnky"/>
        <w:sz w:val="16"/>
        <w:szCs w:val="16"/>
      </w:rPr>
      <w:t>319/21/OCN</w:t>
    </w:r>
    <w:r>
      <w:rPr>
        <w:rStyle w:val="slostrnky"/>
        <w:sz w:val="16"/>
        <w:szCs w:val="16"/>
      </w:rPr>
      <w:tab/>
      <w:t>ev. č.:</w:t>
    </w:r>
    <w:r>
      <w:rPr>
        <w:rStyle w:val="slostrnky"/>
        <w:sz w:val="16"/>
        <w:szCs w:val="16"/>
        <w:highlight w:val="yellow"/>
      </w:rPr>
      <w:t xml:space="preserve"> ________</w:t>
    </w:r>
  </w:p>
  <w:p w14:paraId="1FA2CD71" w14:textId="6C1668BB" w:rsidR="00BD746D" w:rsidRDefault="00EA1EA4" w:rsidP="00EA1EA4">
    <w:pPr>
      <w:pStyle w:val="Zhlav"/>
      <w:tabs>
        <w:tab w:val="center" w:pos="7371"/>
        <w:tab w:val="right" w:pos="13892"/>
      </w:tabs>
      <w:jc w:val="center"/>
      <w:rPr>
        <w:rStyle w:val="slostrnky"/>
        <w:sz w:val="16"/>
        <w:szCs w:val="16"/>
      </w:rPr>
    </w:pPr>
    <w:r w:rsidRPr="006C544D">
      <w:rPr>
        <w:rStyle w:val="slostrnky"/>
        <w:sz w:val="16"/>
        <w:szCs w:val="16"/>
      </w:rPr>
      <w:t xml:space="preserve">Příloha č. </w:t>
    </w:r>
    <w:r w:rsidR="00CD06E2">
      <w:rPr>
        <w:rStyle w:val="slostrnky"/>
        <w:sz w:val="16"/>
        <w:szCs w:val="16"/>
      </w:rPr>
      <w:t>2</w:t>
    </w:r>
    <w:r w:rsidRPr="006C544D">
      <w:rPr>
        <w:rStyle w:val="slostrnky"/>
        <w:sz w:val="16"/>
        <w:szCs w:val="16"/>
      </w:rPr>
      <w:t xml:space="preserve"> – List služby</w:t>
    </w:r>
    <w:r>
      <w:rPr>
        <w:rStyle w:val="slostrnky"/>
        <w:sz w:val="16"/>
        <w:szCs w:val="16"/>
      </w:rPr>
      <w:t xml:space="preserve">, </w:t>
    </w:r>
    <w:r w:rsidRPr="00EA1EA4">
      <w:rPr>
        <w:rStyle w:val="slostrnky"/>
        <w:sz w:val="16"/>
        <w:szCs w:val="16"/>
      </w:rPr>
      <w:t>V01– Řešení Požadavků</w:t>
    </w:r>
  </w:p>
  <w:p w14:paraId="43B033BA" w14:textId="77777777" w:rsidR="00BD746D" w:rsidRDefault="00BD746D" w:rsidP="00BD746D">
    <w:pPr>
      <w:pStyle w:val="Zhlav"/>
      <w:pBdr>
        <w:bottom w:val="single" w:sz="4" w:space="1" w:color="auto"/>
      </w:pBdr>
      <w:rPr>
        <w:rStyle w:val="slostrnky"/>
        <w:sz w:val="16"/>
        <w:szCs w:val="16"/>
      </w:rPr>
    </w:pPr>
  </w:p>
  <w:p w14:paraId="4101652C" w14:textId="77777777" w:rsidR="00B45E24" w:rsidRPr="00BD746D" w:rsidRDefault="00B45E24" w:rsidP="00BD74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45875BA"/>
    <w:lvl w:ilvl="0">
      <w:start w:val="1"/>
      <w:numFmt w:val="decimal"/>
      <w:lvlText w:val="%1."/>
      <w:lvlJc w:val="left"/>
      <w:pPr>
        <w:tabs>
          <w:tab w:val="num" w:pos="360"/>
        </w:tabs>
        <w:ind w:left="360" w:hanging="360"/>
      </w:pPr>
    </w:lvl>
  </w:abstractNum>
  <w:abstractNum w:abstractNumId="1"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 w15:restartNumberingAfterBreak="0">
    <w:nsid w:val="5A9D733C"/>
    <w:multiLevelType w:val="hybridMultilevel"/>
    <w:tmpl w:val="2F4A9AB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4" w15:restartNumberingAfterBreak="0">
    <w:nsid w:val="5CBE1C4D"/>
    <w:multiLevelType w:val="hybridMultilevel"/>
    <w:tmpl w:val="CA2226E4"/>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5"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15:restartNumberingAfterBreak="0">
    <w:nsid w:val="65F36F92"/>
    <w:multiLevelType w:val="hybridMultilevel"/>
    <w:tmpl w:val="F202B8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2"/>
  </w:num>
  <w:num w:numId="2">
    <w:abstractNumId w:val="5"/>
  </w:num>
  <w:num w:numId="3">
    <w:abstractNumId w:val="1"/>
  </w:num>
  <w:num w:numId="4">
    <w:abstractNumId w:val="7"/>
  </w:num>
  <w:num w:numId="5">
    <w:abstractNumId w:val="0"/>
    <w:lvlOverride w:ilvl="0">
      <w:startOverride w:val="1"/>
    </w:lvlOverride>
  </w:num>
  <w:num w:numId="6">
    <w:abstractNumId w:val="4"/>
  </w:num>
  <w:num w:numId="7">
    <w:abstractNumId w:val="3"/>
  </w:num>
  <w:num w:numId="8">
    <w:abstractNumId w:val="4"/>
  </w:num>
  <w:num w:numId="9">
    <w:abstractNumId w:val="4"/>
  </w:num>
  <w:num w:numId="10">
    <w:abstractNumId w:val="4"/>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AE"/>
    <w:rsid w:val="00012C67"/>
    <w:rsid w:val="00051BE9"/>
    <w:rsid w:val="00070ACB"/>
    <w:rsid w:val="000733B0"/>
    <w:rsid w:val="000836B9"/>
    <w:rsid w:val="00085727"/>
    <w:rsid w:val="00093F9F"/>
    <w:rsid w:val="000A1D04"/>
    <w:rsid w:val="000A704E"/>
    <w:rsid w:val="00111B4B"/>
    <w:rsid w:val="00130945"/>
    <w:rsid w:val="00132FFC"/>
    <w:rsid w:val="00195DEB"/>
    <w:rsid w:val="001C7BE5"/>
    <w:rsid w:val="002058AE"/>
    <w:rsid w:val="00210B74"/>
    <w:rsid w:val="0022653F"/>
    <w:rsid w:val="00241761"/>
    <w:rsid w:val="002730B5"/>
    <w:rsid w:val="002B43D2"/>
    <w:rsid w:val="002D6CE7"/>
    <w:rsid w:val="0030217F"/>
    <w:rsid w:val="003231EF"/>
    <w:rsid w:val="00364004"/>
    <w:rsid w:val="00370BAB"/>
    <w:rsid w:val="00371C20"/>
    <w:rsid w:val="003A517D"/>
    <w:rsid w:val="003F1F0C"/>
    <w:rsid w:val="003F7F7F"/>
    <w:rsid w:val="004064C3"/>
    <w:rsid w:val="00410383"/>
    <w:rsid w:val="00411AEB"/>
    <w:rsid w:val="004625EF"/>
    <w:rsid w:val="00484373"/>
    <w:rsid w:val="004E1D98"/>
    <w:rsid w:val="004E7667"/>
    <w:rsid w:val="005137F7"/>
    <w:rsid w:val="00553A18"/>
    <w:rsid w:val="005601B3"/>
    <w:rsid w:val="005A7EF6"/>
    <w:rsid w:val="005C7F42"/>
    <w:rsid w:val="0060305E"/>
    <w:rsid w:val="00613D38"/>
    <w:rsid w:val="00620AB8"/>
    <w:rsid w:val="00622EFD"/>
    <w:rsid w:val="006432CE"/>
    <w:rsid w:val="00673D05"/>
    <w:rsid w:val="006B1BA9"/>
    <w:rsid w:val="006B707E"/>
    <w:rsid w:val="006F171D"/>
    <w:rsid w:val="006F53B3"/>
    <w:rsid w:val="00702E9B"/>
    <w:rsid w:val="007A5E06"/>
    <w:rsid w:val="007D0078"/>
    <w:rsid w:val="007D1FC2"/>
    <w:rsid w:val="007D2BC6"/>
    <w:rsid w:val="00832F4C"/>
    <w:rsid w:val="008424BD"/>
    <w:rsid w:val="008557E7"/>
    <w:rsid w:val="0086023F"/>
    <w:rsid w:val="008677DD"/>
    <w:rsid w:val="008A56EE"/>
    <w:rsid w:val="008E2201"/>
    <w:rsid w:val="00940634"/>
    <w:rsid w:val="00940816"/>
    <w:rsid w:val="00944F8C"/>
    <w:rsid w:val="00975152"/>
    <w:rsid w:val="009A27D7"/>
    <w:rsid w:val="009C5008"/>
    <w:rsid w:val="009C5164"/>
    <w:rsid w:val="009D391E"/>
    <w:rsid w:val="009F3DDC"/>
    <w:rsid w:val="009F3F66"/>
    <w:rsid w:val="00A056F9"/>
    <w:rsid w:val="00A216A6"/>
    <w:rsid w:val="00A36BBF"/>
    <w:rsid w:val="00A53E07"/>
    <w:rsid w:val="00A56974"/>
    <w:rsid w:val="00A56C2E"/>
    <w:rsid w:val="00A7587F"/>
    <w:rsid w:val="00AA51DB"/>
    <w:rsid w:val="00B26D4C"/>
    <w:rsid w:val="00B45E24"/>
    <w:rsid w:val="00B652D8"/>
    <w:rsid w:val="00B85A6C"/>
    <w:rsid w:val="00BA000F"/>
    <w:rsid w:val="00BD0C75"/>
    <w:rsid w:val="00BD746D"/>
    <w:rsid w:val="00C0705E"/>
    <w:rsid w:val="00C2185D"/>
    <w:rsid w:val="00C237C7"/>
    <w:rsid w:val="00C2786D"/>
    <w:rsid w:val="00C44ECE"/>
    <w:rsid w:val="00C83653"/>
    <w:rsid w:val="00C9059D"/>
    <w:rsid w:val="00CC39D2"/>
    <w:rsid w:val="00CD06E2"/>
    <w:rsid w:val="00D0722F"/>
    <w:rsid w:val="00D248F0"/>
    <w:rsid w:val="00D31AAA"/>
    <w:rsid w:val="00D67DC5"/>
    <w:rsid w:val="00D97864"/>
    <w:rsid w:val="00DD4162"/>
    <w:rsid w:val="00DE01DB"/>
    <w:rsid w:val="00DE082A"/>
    <w:rsid w:val="00E04F07"/>
    <w:rsid w:val="00E077A0"/>
    <w:rsid w:val="00E106F1"/>
    <w:rsid w:val="00E16A8B"/>
    <w:rsid w:val="00E53810"/>
    <w:rsid w:val="00EA16C8"/>
    <w:rsid w:val="00EA1854"/>
    <w:rsid w:val="00EA1EA4"/>
    <w:rsid w:val="00EE7F2B"/>
    <w:rsid w:val="00EF52E5"/>
    <w:rsid w:val="00F15089"/>
    <w:rsid w:val="00F2618F"/>
    <w:rsid w:val="00F303BA"/>
    <w:rsid w:val="00F923FF"/>
    <w:rsid w:val="00F92964"/>
    <w:rsid w:val="00F9699E"/>
    <w:rsid w:val="00FD3365"/>
    <w:rsid w:val="00FE2791"/>
    <w:rsid w:val="00FF265D"/>
    <w:rsid w:val="21C5FCFE"/>
    <w:rsid w:val="5F200DDD"/>
    <w:rsid w:val="64B03F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5D97E"/>
  <w15:docId w15:val="{8DB865BD-A96C-4ED0-94DC-35B452AD7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semiHidden/>
    <w:unhideWhenUsed/>
    <w:rsid w:val="0022653F"/>
  </w:style>
  <w:style w:type="character" w:customStyle="1" w:styleId="TextkomenteChar">
    <w:name w:val="Text komentáře Char"/>
    <w:basedOn w:val="Standardnpsmoodstavce"/>
    <w:link w:val="Textkomente"/>
    <w:uiPriority w:val="99"/>
    <w:semiHidden/>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16545">
      <w:bodyDiv w:val="1"/>
      <w:marLeft w:val="0"/>
      <w:marRight w:val="0"/>
      <w:marTop w:val="0"/>
      <w:marBottom w:val="0"/>
      <w:divBdr>
        <w:top w:val="none" w:sz="0" w:space="0" w:color="auto"/>
        <w:left w:val="none" w:sz="0" w:space="0" w:color="auto"/>
        <w:bottom w:val="none" w:sz="0" w:space="0" w:color="auto"/>
        <w:right w:val="none" w:sz="0" w:space="0" w:color="auto"/>
      </w:divBdr>
    </w:div>
    <w:div w:id="306739755">
      <w:bodyDiv w:val="1"/>
      <w:marLeft w:val="0"/>
      <w:marRight w:val="0"/>
      <w:marTop w:val="0"/>
      <w:marBottom w:val="0"/>
      <w:divBdr>
        <w:top w:val="none" w:sz="0" w:space="0" w:color="auto"/>
        <w:left w:val="none" w:sz="0" w:space="0" w:color="auto"/>
        <w:bottom w:val="none" w:sz="0" w:space="0" w:color="auto"/>
        <w:right w:val="none" w:sz="0" w:space="0" w:color="auto"/>
      </w:divBdr>
    </w:div>
    <w:div w:id="339042847">
      <w:bodyDiv w:val="1"/>
      <w:marLeft w:val="0"/>
      <w:marRight w:val="0"/>
      <w:marTop w:val="0"/>
      <w:marBottom w:val="0"/>
      <w:divBdr>
        <w:top w:val="none" w:sz="0" w:space="0" w:color="auto"/>
        <w:left w:val="none" w:sz="0" w:space="0" w:color="auto"/>
        <w:bottom w:val="none" w:sz="0" w:space="0" w:color="auto"/>
        <w:right w:val="none" w:sz="0" w:space="0" w:color="auto"/>
      </w:divBdr>
    </w:div>
    <w:div w:id="534198822">
      <w:bodyDiv w:val="1"/>
      <w:marLeft w:val="0"/>
      <w:marRight w:val="0"/>
      <w:marTop w:val="0"/>
      <w:marBottom w:val="0"/>
      <w:divBdr>
        <w:top w:val="none" w:sz="0" w:space="0" w:color="auto"/>
        <w:left w:val="none" w:sz="0" w:space="0" w:color="auto"/>
        <w:bottom w:val="none" w:sz="0" w:space="0" w:color="auto"/>
        <w:right w:val="none" w:sz="0" w:space="0" w:color="auto"/>
      </w:divBdr>
    </w:div>
    <w:div w:id="567764675">
      <w:bodyDiv w:val="1"/>
      <w:marLeft w:val="0"/>
      <w:marRight w:val="0"/>
      <w:marTop w:val="0"/>
      <w:marBottom w:val="0"/>
      <w:divBdr>
        <w:top w:val="none" w:sz="0" w:space="0" w:color="auto"/>
        <w:left w:val="none" w:sz="0" w:space="0" w:color="auto"/>
        <w:bottom w:val="none" w:sz="0" w:space="0" w:color="auto"/>
        <w:right w:val="none" w:sz="0" w:space="0" w:color="auto"/>
      </w:divBdr>
    </w:div>
    <w:div w:id="580330674">
      <w:bodyDiv w:val="1"/>
      <w:marLeft w:val="0"/>
      <w:marRight w:val="0"/>
      <w:marTop w:val="0"/>
      <w:marBottom w:val="0"/>
      <w:divBdr>
        <w:top w:val="none" w:sz="0" w:space="0" w:color="auto"/>
        <w:left w:val="none" w:sz="0" w:space="0" w:color="auto"/>
        <w:bottom w:val="none" w:sz="0" w:space="0" w:color="auto"/>
        <w:right w:val="none" w:sz="0" w:space="0" w:color="auto"/>
      </w:divBdr>
    </w:div>
    <w:div w:id="596792561">
      <w:bodyDiv w:val="1"/>
      <w:marLeft w:val="0"/>
      <w:marRight w:val="0"/>
      <w:marTop w:val="0"/>
      <w:marBottom w:val="0"/>
      <w:divBdr>
        <w:top w:val="none" w:sz="0" w:space="0" w:color="auto"/>
        <w:left w:val="none" w:sz="0" w:space="0" w:color="auto"/>
        <w:bottom w:val="none" w:sz="0" w:space="0" w:color="auto"/>
        <w:right w:val="none" w:sz="0" w:space="0" w:color="auto"/>
      </w:divBdr>
    </w:div>
    <w:div w:id="685789176">
      <w:bodyDiv w:val="1"/>
      <w:marLeft w:val="0"/>
      <w:marRight w:val="0"/>
      <w:marTop w:val="0"/>
      <w:marBottom w:val="0"/>
      <w:divBdr>
        <w:top w:val="none" w:sz="0" w:space="0" w:color="auto"/>
        <w:left w:val="none" w:sz="0" w:space="0" w:color="auto"/>
        <w:bottom w:val="none" w:sz="0" w:space="0" w:color="auto"/>
        <w:right w:val="none" w:sz="0" w:space="0" w:color="auto"/>
      </w:divBdr>
    </w:div>
    <w:div w:id="752092766">
      <w:bodyDiv w:val="1"/>
      <w:marLeft w:val="0"/>
      <w:marRight w:val="0"/>
      <w:marTop w:val="0"/>
      <w:marBottom w:val="0"/>
      <w:divBdr>
        <w:top w:val="none" w:sz="0" w:space="0" w:color="auto"/>
        <w:left w:val="none" w:sz="0" w:space="0" w:color="auto"/>
        <w:bottom w:val="none" w:sz="0" w:space="0" w:color="auto"/>
        <w:right w:val="none" w:sz="0" w:space="0" w:color="auto"/>
      </w:divBdr>
    </w:div>
    <w:div w:id="815028091">
      <w:bodyDiv w:val="1"/>
      <w:marLeft w:val="0"/>
      <w:marRight w:val="0"/>
      <w:marTop w:val="0"/>
      <w:marBottom w:val="0"/>
      <w:divBdr>
        <w:top w:val="none" w:sz="0" w:space="0" w:color="auto"/>
        <w:left w:val="none" w:sz="0" w:space="0" w:color="auto"/>
        <w:bottom w:val="none" w:sz="0" w:space="0" w:color="auto"/>
        <w:right w:val="none" w:sz="0" w:space="0" w:color="auto"/>
      </w:divBdr>
    </w:div>
    <w:div w:id="863707914">
      <w:bodyDiv w:val="1"/>
      <w:marLeft w:val="0"/>
      <w:marRight w:val="0"/>
      <w:marTop w:val="0"/>
      <w:marBottom w:val="0"/>
      <w:divBdr>
        <w:top w:val="none" w:sz="0" w:space="0" w:color="auto"/>
        <w:left w:val="none" w:sz="0" w:space="0" w:color="auto"/>
        <w:bottom w:val="none" w:sz="0" w:space="0" w:color="auto"/>
        <w:right w:val="none" w:sz="0" w:space="0" w:color="auto"/>
      </w:divBdr>
    </w:div>
    <w:div w:id="1002900635">
      <w:bodyDiv w:val="1"/>
      <w:marLeft w:val="0"/>
      <w:marRight w:val="0"/>
      <w:marTop w:val="0"/>
      <w:marBottom w:val="0"/>
      <w:divBdr>
        <w:top w:val="none" w:sz="0" w:space="0" w:color="auto"/>
        <w:left w:val="none" w:sz="0" w:space="0" w:color="auto"/>
        <w:bottom w:val="none" w:sz="0" w:space="0" w:color="auto"/>
        <w:right w:val="none" w:sz="0" w:space="0" w:color="auto"/>
      </w:divBdr>
    </w:div>
    <w:div w:id="1007630537">
      <w:bodyDiv w:val="1"/>
      <w:marLeft w:val="0"/>
      <w:marRight w:val="0"/>
      <w:marTop w:val="0"/>
      <w:marBottom w:val="0"/>
      <w:divBdr>
        <w:top w:val="none" w:sz="0" w:space="0" w:color="auto"/>
        <w:left w:val="none" w:sz="0" w:space="0" w:color="auto"/>
        <w:bottom w:val="none" w:sz="0" w:space="0" w:color="auto"/>
        <w:right w:val="none" w:sz="0" w:space="0" w:color="auto"/>
      </w:divBdr>
    </w:div>
    <w:div w:id="1324429537">
      <w:bodyDiv w:val="1"/>
      <w:marLeft w:val="0"/>
      <w:marRight w:val="0"/>
      <w:marTop w:val="0"/>
      <w:marBottom w:val="0"/>
      <w:divBdr>
        <w:top w:val="none" w:sz="0" w:space="0" w:color="auto"/>
        <w:left w:val="none" w:sz="0" w:space="0" w:color="auto"/>
        <w:bottom w:val="none" w:sz="0" w:space="0" w:color="auto"/>
        <w:right w:val="none" w:sz="0" w:space="0" w:color="auto"/>
      </w:divBdr>
    </w:div>
    <w:div w:id="1945846946">
      <w:bodyDiv w:val="1"/>
      <w:marLeft w:val="0"/>
      <w:marRight w:val="0"/>
      <w:marTop w:val="0"/>
      <w:marBottom w:val="0"/>
      <w:divBdr>
        <w:top w:val="none" w:sz="0" w:space="0" w:color="auto"/>
        <w:left w:val="none" w:sz="0" w:space="0" w:color="auto"/>
        <w:bottom w:val="none" w:sz="0" w:space="0" w:color="auto"/>
        <w:right w:val="none" w:sz="0" w:space="0" w:color="auto"/>
      </w:divBdr>
    </w:div>
    <w:div w:id="209462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CF36BD-BC73-4143-AB8F-8F110FE281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0EEFDC-7FA0-4C5C-AB48-CB01390B6EBA}">
  <ds:schemaRefs>
    <ds:schemaRef ds:uri="http://schemas.openxmlformats.org/officeDocument/2006/bibliography"/>
  </ds:schemaRefs>
</ds:datastoreItem>
</file>

<file path=customXml/itemProps3.xml><?xml version="1.0" encoding="utf-8"?>
<ds:datastoreItem xmlns:ds="http://schemas.openxmlformats.org/officeDocument/2006/customXml" ds:itemID="{A562EF34-0DDF-4B44-87F3-C33C7089BCE6}">
  <ds:schemaRefs>
    <ds:schemaRef ds:uri="http://schemas.microsoft.com/sharepoint/v3/contenttype/forms"/>
  </ds:schemaRefs>
</ds:datastoreItem>
</file>

<file path=customXml/itemProps4.xml><?xml version="1.0" encoding="utf-8"?>
<ds:datastoreItem xmlns:ds="http://schemas.openxmlformats.org/officeDocument/2006/customXml" ds:itemID="{E468DCA4-A173-497E-B2A3-7C739B438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1790</Words>
  <Characters>10566</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4</cp:revision>
  <cp:lastPrinted>2022-04-08T10:50:00Z</cp:lastPrinted>
  <dcterms:created xsi:type="dcterms:W3CDTF">2022-03-21T23:34:00Z</dcterms:created>
  <dcterms:modified xsi:type="dcterms:W3CDTF">2022-04-08T10:50:00Z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